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6A2A5" w14:textId="77777777" w:rsidR="00C90FA9" w:rsidRPr="001B777A" w:rsidRDefault="00C90FA9" w:rsidP="001B777A">
      <w:pPr>
        <w:numPr>
          <w:ilvl w:val="0"/>
          <w:numId w:val="1"/>
        </w:numPr>
        <w:jc w:val="center"/>
      </w:pPr>
      <w:bookmarkStart w:id="0" w:name="_GoBack"/>
      <w:bookmarkEnd w:id="0"/>
      <w:r w:rsidRPr="001B777A">
        <w:rPr>
          <w:b/>
          <w:bCs/>
        </w:rPr>
        <w:t>9th Grade</w:t>
      </w:r>
    </w:p>
    <w:p w14:paraId="2FDA3C41" w14:textId="77777777" w:rsidR="00C90FA9" w:rsidRPr="00563AED" w:rsidRDefault="00DB21EE" w:rsidP="00C90FA9">
      <w:r>
        <w:pict w14:anchorId="690C2D7F">
          <v:rect id="_x0000_i1026" style="width:0;height:1.5pt" o:hralign="center" o:hrstd="t" o:hr="t" fillcolor="#a0a0a0" stroked="f"/>
        </w:pict>
      </w:r>
    </w:p>
    <w:p w14:paraId="624658D0" w14:textId="77777777" w:rsidR="00C90FA9" w:rsidRPr="00563AED" w:rsidRDefault="00C90FA9" w:rsidP="001B777A">
      <w:pPr>
        <w:jc w:val="center"/>
      </w:pPr>
      <w:r w:rsidRPr="00563AED">
        <w:rPr>
          <w:b/>
          <w:bCs/>
        </w:rPr>
        <w:t>9th Grade - </w:t>
      </w:r>
      <w:r w:rsidRPr="00563AED">
        <w:rPr>
          <w:b/>
          <w:bCs/>
          <w:i/>
          <w:iCs/>
        </w:rPr>
        <w:t>Honors and Standard</w:t>
      </w:r>
    </w:p>
    <w:p w14:paraId="3FC9FD2D" w14:textId="77777777" w:rsidR="00C90FA9" w:rsidRPr="00563AED" w:rsidRDefault="00C90FA9" w:rsidP="00C90FA9">
      <w:r w:rsidRPr="00563AED">
        <w:t>Directions:</w:t>
      </w:r>
    </w:p>
    <w:p w14:paraId="43028A7A" w14:textId="77777777" w:rsidR="00C90FA9" w:rsidRPr="00563AED" w:rsidRDefault="00C90FA9" w:rsidP="00C90FA9">
      <w:pPr>
        <w:numPr>
          <w:ilvl w:val="1"/>
          <w:numId w:val="1"/>
        </w:numPr>
      </w:pPr>
      <w:r w:rsidRPr="00563AED">
        <w:t>Choose ONE novel from the list below to read over the summer.</w:t>
      </w:r>
    </w:p>
    <w:p w14:paraId="53875012" w14:textId="77777777" w:rsidR="00C90FA9" w:rsidRPr="00563AED" w:rsidRDefault="00C90FA9" w:rsidP="00C90FA9">
      <w:pPr>
        <w:numPr>
          <w:ilvl w:val="1"/>
          <w:numId w:val="2"/>
        </w:numPr>
      </w:pPr>
      <w:r w:rsidRPr="00563AED">
        <w:rPr>
          <w:i/>
          <w:iCs/>
        </w:rPr>
        <w:t>An Abundance of Katherines </w:t>
      </w:r>
      <w:r w:rsidRPr="00563AED">
        <w:t>by John Green</w:t>
      </w:r>
    </w:p>
    <w:p w14:paraId="0917B602" w14:textId="77777777" w:rsidR="00C90FA9" w:rsidRPr="00563AED" w:rsidRDefault="00C90FA9" w:rsidP="00C90FA9">
      <w:pPr>
        <w:numPr>
          <w:ilvl w:val="1"/>
          <w:numId w:val="2"/>
        </w:numPr>
      </w:pPr>
      <w:r w:rsidRPr="00563AED">
        <w:rPr>
          <w:i/>
          <w:iCs/>
        </w:rPr>
        <w:t>Delirium</w:t>
      </w:r>
      <w:r w:rsidRPr="00563AED">
        <w:t> by Lauren Oliver</w:t>
      </w:r>
    </w:p>
    <w:p w14:paraId="6DAE1AAE" w14:textId="77777777" w:rsidR="00C90FA9" w:rsidRPr="00563AED" w:rsidRDefault="00C90FA9" w:rsidP="00C90FA9">
      <w:pPr>
        <w:numPr>
          <w:ilvl w:val="1"/>
          <w:numId w:val="2"/>
        </w:numPr>
      </w:pPr>
      <w:r w:rsidRPr="00563AED">
        <w:rPr>
          <w:i/>
          <w:iCs/>
        </w:rPr>
        <w:t>Eleanor and Park</w:t>
      </w:r>
      <w:r w:rsidRPr="00563AED">
        <w:t> by Rainbow Rowell</w:t>
      </w:r>
    </w:p>
    <w:p w14:paraId="4B4268A4" w14:textId="77777777" w:rsidR="00C90FA9" w:rsidRPr="00563AED" w:rsidRDefault="00C90FA9" w:rsidP="00C90FA9">
      <w:pPr>
        <w:numPr>
          <w:ilvl w:val="1"/>
          <w:numId w:val="2"/>
        </w:numPr>
      </w:pPr>
      <w:r w:rsidRPr="00563AED">
        <w:rPr>
          <w:i/>
          <w:iCs/>
        </w:rPr>
        <w:t>Hoop</w:t>
      </w:r>
      <w:r w:rsidRPr="00563AED">
        <w:t>s by Walter Dean Myers</w:t>
      </w:r>
    </w:p>
    <w:p w14:paraId="4DB536EA" w14:textId="77777777" w:rsidR="00C90FA9" w:rsidRPr="00563AED" w:rsidRDefault="00C90FA9" w:rsidP="00C90FA9">
      <w:pPr>
        <w:numPr>
          <w:ilvl w:val="1"/>
          <w:numId w:val="2"/>
        </w:numPr>
      </w:pPr>
      <w:r w:rsidRPr="00563AED">
        <w:rPr>
          <w:i/>
          <w:iCs/>
        </w:rPr>
        <w:t>Life of Pi </w:t>
      </w:r>
      <w:r w:rsidRPr="00563AED">
        <w:t>by Yann Martel</w:t>
      </w:r>
    </w:p>
    <w:p w14:paraId="3C0898F5" w14:textId="77777777" w:rsidR="00C90FA9" w:rsidRPr="00563AED" w:rsidRDefault="00C90FA9" w:rsidP="00C90FA9">
      <w:pPr>
        <w:numPr>
          <w:ilvl w:val="1"/>
          <w:numId w:val="2"/>
        </w:numPr>
      </w:pPr>
      <w:r w:rsidRPr="00563AED">
        <w:rPr>
          <w:i/>
          <w:iCs/>
        </w:rPr>
        <w:t>Matched</w:t>
      </w:r>
      <w:r w:rsidRPr="00563AED">
        <w:t xml:space="preserve"> by Ally </w:t>
      </w:r>
      <w:proofErr w:type="spellStart"/>
      <w:r w:rsidRPr="00563AED">
        <w:t>Condie</w:t>
      </w:r>
      <w:proofErr w:type="spellEnd"/>
    </w:p>
    <w:p w14:paraId="30E0C2B3" w14:textId="77777777" w:rsidR="00C90FA9" w:rsidRPr="00563AED" w:rsidRDefault="00C90FA9" w:rsidP="00C90FA9">
      <w:pPr>
        <w:numPr>
          <w:ilvl w:val="1"/>
          <w:numId w:val="2"/>
        </w:numPr>
      </w:pPr>
      <w:r w:rsidRPr="00563AED">
        <w:rPr>
          <w:i/>
          <w:iCs/>
        </w:rPr>
        <w:t>Monster</w:t>
      </w:r>
      <w:r w:rsidRPr="00563AED">
        <w:t> by Walter Dean Myers</w:t>
      </w:r>
    </w:p>
    <w:p w14:paraId="399A22BF" w14:textId="77777777" w:rsidR="00C90FA9" w:rsidRPr="00563AED" w:rsidRDefault="00C90FA9" w:rsidP="00C90FA9">
      <w:pPr>
        <w:numPr>
          <w:ilvl w:val="1"/>
          <w:numId w:val="2"/>
        </w:numPr>
      </w:pPr>
      <w:r w:rsidRPr="00563AED">
        <w:rPr>
          <w:i/>
          <w:iCs/>
        </w:rPr>
        <w:t>Shiver </w:t>
      </w:r>
      <w:r w:rsidRPr="00563AED">
        <w:t xml:space="preserve">by Maggie </w:t>
      </w:r>
      <w:proofErr w:type="spellStart"/>
      <w:r w:rsidRPr="00563AED">
        <w:t>Steifvater</w:t>
      </w:r>
      <w:proofErr w:type="spellEnd"/>
    </w:p>
    <w:p w14:paraId="6933CB6E" w14:textId="77777777" w:rsidR="00C90FA9" w:rsidRPr="00563AED" w:rsidRDefault="00C90FA9" w:rsidP="00C90FA9">
      <w:pPr>
        <w:numPr>
          <w:ilvl w:val="1"/>
          <w:numId w:val="2"/>
        </w:numPr>
      </w:pPr>
      <w:r w:rsidRPr="00563AED">
        <w:rPr>
          <w:i/>
          <w:iCs/>
        </w:rPr>
        <w:t>Speak</w:t>
      </w:r>
      <w:r w:rsidRPr="00563AED">
        <w:t xml:space="preserve"> by Laurie </w:t>
      </w:r>
      <w:proofErr w:type="spellStart"/>
      <w:r w:rsidRPr="00563AED">
        <w:t>Halse</w:t>
      </w:r>
      <w:proofErr w:type="spellEnd"/>
      <w:r w:rsidRPr="00563AED">
        <w:t xml:space="preserve"> Anderson</w:t>
      </w:r>
    </w:p>
    <w:p w14:paraId="03103732" w14:textId="77777777" w:rsidR="00C90FA9" w:rsidRPr="00563AED" w:rsidRDefault="00C90FA9" w:rsidP="00C90FA9">
      <w:pPr>
        <w:numPr>
          <w:ilvl w:val="1"/>
          <w:numId w:val="2"/>
        </w:numPr>
      </w:pPr>
      <w:r w:rsidRPr="00563AED">
        <w:rPr>
          <w:i/>
          <w:iCs/>
        </w:rPr>
        <w:t>Stolen</w:t>
      </w:r>
      <w:r w:rsidRPr="00563AED">
        <w:t> by Lucy Christopher</w:t>
      </w:r>
    </w:p>
    <w:p w14:paraId="202232C9" w14:textId="77777777" w:rsidR="00C90FA9" w:rsidRPr="00563AED" w:rsidRDefault="00C90FA9" w:rsidP="00C90FA9">
      <w:pPr>
        <w:numPr>
          <w:ilvl w:val="1"/>
          <w:numId w:val="2"/>
        </w:numPr>
      </w:pPr>
      <w:r w:rsidRPr="00563AED">
        <w:rPr>
          <w:i/>
          <w:iCs/>
        </w:rPr>
        <w:t>Uglies </w:t>
      </w:r>
      <w:r w:rsidRPr="00563AED">
        <w:t xml:space="preserve">by Scott </w:t>
      </w:r>
      <w:proofErr w:type="spellStart"/>
      <w:r w:rsidRPr="00563AED">
        <w:t>Westerfeld</w:t>
      </w:r>
      <w:proofErr w:type="spellEnd"/>
    </w:p>
    <w:p w14:paraId="5B0316A5" w14:textId="77777777" w:rsidR="00C90FA9" w:rsidRPr="00563AED" w:rsidRDefault="00C90FA9" w:rsidP="00C90FA9">
      <w:pPr>
        <w:numPr>
          <w:ilvl w:val="1"/>
          <w:numId w:val="2"/>
        </w:numPr>
      </w:pPr>
      <w:r w:rsidRPr="00563AED">
        <w:rPr>
          <w:i/>
          <w:iCs/>
        </w:rPr>
        <w:t>The Great Gatsby</w:t>
      </w:r>
      <w:r w:rsidRPr="00563AED">
        <w:t> by F. Scott Fitzgerald</w:t>
      </w:r>
    </w:p>
    <w:p w14:paraId="2088AFAE" w14:textId="77777777" w:rsidR="00C90FA9" w:rsidRPr="00563AED" w:rsidRDefault="00C90FA9" w:rsidP="00C90FA9">
      <w:pPr>
        <w:numPr>
          <w:ilvl w:val="1"/>
          <w:numId w:val="2"/>
        </w:numPr>
      </w:pPr>
      <w:r w:rsidRPr="00563AED">
        <w:rPr>
          <w:i/>
          <w:iCs/>
        </w:rPr>
        <w:t>Huckleberry Finn</w:t>
      </w:r>
      <w:r w:rsidRPr="00563AED">
        <w:t> by Mark Twain</w:t>
      </w:r>
    </w:p>
    <w:p w14:paraId="36C863BA" w14:textId="77777777" w:rsidR="00C90FA9" w:rsidRPr="00563AED" w:rsidRDefault="00C90FA9" w:rsidP="00C90FA9">
      <w:pPr>
        <w:numPr>
          <w:ilvl w:val="1"/>
          <w:numId w:val="2"/>
        </w:numPr>
      </w:pPr>
      <w:r w:rsidRPr="00563AED">
        <w:rPr>
          <w:i/>
          <w:iCs/>
        </w:rPr>
        <w:t>Catcher in the Rye</w:t>
      </w:r>
      <w:r w:rsidRPr="00563AED">
        <w:t> by J. D. Salinger</w:t>
      </w:r>
    </w:p>
    <w:p w14:paraId="40A6B548" w14:textId="77777777" w:rsidR="00C90FA9" w:rsidRPr="00563AED" w:rsidRDefault="00C90FA9" w:rsidP="00C90FA9">
      <w:pPr>
        <w:numPr>
          <w:ilvl w:val="1"/>
          <w:numId w:val="2"/>
        </w:numPr>
      </w:pPr>
      <w:r w:rsidRPr="00563AED">
        <w:rPr>
          <w:i/>
          <w:iCs/>
        </w:rPr>
        <w:t>Invisible Man</w:t>
      </w:r>
      <w:r w:rsidRPr="00563AED">
        <w:t> by Ralph Ellison</w:t>
      </w:r>
    </w:p>
    <w:p w14:paraId="56855569" w14:textId="77777777" w:rsidR="00C90FA9" w:rsidRPr="00563AED" w:rsidRDefault="00C90FA9" w:rsidP="00C90FA9">
      <w:pPr>
        <w:numPr>
          <w:ilvl w:val="1"/>
          <w:numId w:val="3"/>
        </w:numPr>
      </w:pPr>
      <w:r w:rsidRPr="00563AED">
        <w:rPr>
          <w:b/>
          <w:bCs/>
          <w:u w:val="single"/>
        </w:rPr>
        <w:t>BEFORE REPORTING TO SCHOOL</w:t>
      </w:r>
      <w:r w:rsidRPr="00563AED">
        <w:t>, write an essay on the following prompt:</w:t>
      </w:r>
    </w:p>
    <w:p w14:paraId="542A7735" w14:textId="77777777" w:rsidR="00C90FA9" w:rsidRPr="00563AED" w:rsidRDefault="00C90FA9" w:rsidP="00C90FA9">
      <w:r w:rsidRPr="00563AED">
        <w:t>          In 5 paragraphs, write an expository essay discussing how the author conveys a major theme in the story. Cite three pieces of evidence to support your claim.</w:t>
      </w:r>
    </w:p>
    <w:p w14:paraId="7C2C12D4" w14:textId="77777777" w:rsidR="00C90FA9" w:rsidRPr="00563AED" w:rsidRDefault="00C90FA9" w:rsidP="00C90FA9">
      <w:pPr>
        <w:numPr>
          <w:ilvl w:val="1"/>
          <w:numId w:val="4"/>
        </w:numPr>
      </w:pPr>
      <w:r w:rsidRPr="00563AED">
        <w:t>The essay must be typed, front only, and double spaced. Your name, class and date must be in a top header.</w:t>
      </w:r>
    </w:p>
    <w:p w14:paraId="41DB4268" w14:textId="77777777" w:rsidR="00C90FA9" w:rsidRPr="00563AED" w:rsidRDefault="00C90FA9" w:rsidP="00C90FA9">
      <w:r w:rsidRPr="00563AED">
        <w:t>             Example:     Jane Smith</w:t>
      </w:r>
    </w:p>
    <w:p w14:paraId="138F5F22" w14:textId="77777777" w:rsidR="00C90FA9" w:rsidRPr="00563AED" w:rsidRDefault="00C90FA9" w:rsidP="00C90FA9">
      <w:r w:rsidRPr="00563AED">
        <w:t xml:space="preserve">                                    </w:t>
      </w:r>
      <w:proofErr w:type="gramStart"/>
      <w:r w:rsidRPr="00563AED">
        <w:t>English</w:t>
      </w:r>
      <w:proofErr w:type="gramEnd"/>
      <w:r w:rsidRPr="00563AED">
        <w:t xml:space="preserve"> I Honors</w:t>
      </w:r>
    </w:p>
    <w:p w14:paraId="7E415C89" w14:textId="5A82C1E9" w:rsidR="00C90FA9" w:rsidRPr="00563AED" w:rsidRDefault="00C90FA9" w:rsidP="00C90FA9">
      <w:r w:rsidRPr="00563AED">
        <w:t>                                    12 August 20</w:t>
      </w:r>
      <w:r w:rsidR="00006F4B">
        <w:t>20</w:t>
      </w:r>
      <w:r w:rsidRPr="00563AED">
        <w:t>.</w:t>
      </w:r>
    </w:p>
    <w:p w14:paraId="4A1D5431" w14:textId="12E6E0C3" w:rsidR="00C90FA9" w:rsidRPr="00563AED" w:rsidRDefault="00C90FA9" w:rsidP="00C90FA9">
      <w:pPr>
        <w:numPr>
          <w:ilvl w:val="1"/>
          <w:numId w:val="5"/>
        </w:numPr>
      </w:pPr>
      <w:r w:rsidRPr="00563AED">
        <w:lastRenderedPageBreak/>
        <w:t>This essay will be turned in to your English teacher, and it will count as your </w:t>
      </w:r>
      <w:r w:rsidRPr="00563AED">
        <w:rPr>
          <w:u w:val="single"/>
        </w:rPr>
        <w:t>FIRST TEST GRADE</w:t>
      </w:r>
      <w:r w:rsidRPr="00563AED">
        <w:t> </w:t>
      </w:r>
    </w:p>
    <w:p w14:paraId="6233C35A" w14:textId="77777777" w:rsidR="00C90FA9" w:rsidRPr="00563AED" w:rsidRDefault="00C90FA9" w:rsidP="00C90FA9"/>
    <w:tbl>
      <w:tblPr>
        <w:tblW w:w="0" w:type="auto"/>
        <w:tblCellMar>
          <w:top w:w="15" w:type="dxa"/>
          <w:left w:w="15" w:type="dxa"/>
          <w:bottom w:w="15" w:type="dxa"/>
          <w:right w:w="15" w:type="dxa"/>
        </w:tblCellMar>
        <w:tblLook w:val="04A0" w:firstRow="1" w:lastRow="0" w:firstColumn="1" w:lastColumn="0" w:noHBand="0" w:noVBand="1"/>
      </w:tblPr>
      <w:tblGrid>
        <w:gridCol w:w="9360"/>
      </w:tblGrid>
      <w:tr w:rsidR="00C90FA9" w:rsidRPr="00563AED" w14:paraId="3E1A8A1D" w14:textId="77777777" w:rsidTr="003C4875">
        <w:tc>
          <w:tcPr>
            <w:tcW w:w="0" w:type="auto"/>
            <w:vAlign w:val="center"/>
            <w:hideMark/>
          </w:tcPr>
          <w:p w14:paraId="76DA2E95" w14:textId="77777777" w:rsidR="00C90FA9" w:rsidRPr="00563AED" w:rsidRDefault="00DB21EE" w:rsidP="003C4875">
            <w:r>
              <w:pict w14:anchorId="133A4A6A">
                <v:rect id="_x0000_i1027" style="width:0;height:1.5pt" o:hralign="center" o:hrstd="t" o:hr="t" fillcolor="#a0a0a0" stroked="f"/>
              </w:pict>
            </w:r>
          </w:p>
          <w:p w14:paraId="2B39F0A2" w14:textId="77777777" w:rsidR="00C90FA9" w:rsidRPr="00563AED" w:rsidRDefault="00C90FA9" w:rsidP="003C4875">
            <w:r w:rsidRPr="00563AED">
              <w:rPr>
                <w:b/>
                <w:bCs/>
              </w:rPr>
              <w:t>9th Grade - </w:t>
            </w:r>
            <w:r w:rsidRPr="00563AED">
              <w:rPr>
                <w:b/>
                <w:bCs/>
                <w:i/>
                <w:iCs/>
              </w:rPr>
              <w:t>CLUE</w:t>
            </w:r>
          </w:p>
          <w:p w14:paraId="68D13CE8" w14:textId="77777777" w:rsidR="00C90FA9" w:rsidRPr="00563AED" w:rsidRDefault="00DB21EE" w:rsidP="003C4875">
            <w:r>
              <w:pict w14:anchorId="3E457FDA">
                <v:rect id="_x0000_i1028" style="width:0;height:1.5pt" o:hralign="center" o:hrstd="t" o:hr="t" fillcolor="#a0a0a0" stroked="f"/>
              </w:pict>
            </w:r>
          </w:p>
        </w:tc>
      </w:tr>
      <w:tr w:rsidR="00C90FA9" w:rsidRPr="00563AED" w14:paraId="0EEBF599" w14:textId="77777777" w:rsidTr="003C4875">
        <w:tc>
          <w:tcPr>
            <w:tcW w:w="0" w:type="auto"/>
            <w:vAlign w:val="center"/>
            <w:hideMark/>
          </w:tcPr>
          <w:p w14:paraId="1B3161B7" w14:textId="77777777" w:rsidR="00C90FA9" w:rsidRPr="00563AED" w:rsidRDefault="00C90FA9" w:rsidP="003C4875">
            <w:r w:rsidRPr="00563AED">
              <w:rPr>
                <w:i/>
                <w:iCs/>
              </w:rPr>
              <w:t>Einstein's Dreams </w:t>
            </w:r>
            <w:r w:rsidRPr="00563AED">
              <w:t>by Alan Lightman</w:t>
            </w:r>
          </w:p>
          <w:p w14:paraId="507E6187" w14:textId="77777777" w:rsidR="00C90FA9" w:rsidRPr="00563AED" w:rsidRDefault="00C90FA9" w:rsidP="003C4875">
            <w:pPr>
              <w:numPr>
                <w:ilvl w:val="1"/>
                <w:numId w:val="6"/>
              </w:numPr>
            </w:pPr>
            <w:r w:rsidRPr="00563AED">
              <w:t xml:space="preserve">Class analyzation and characterization begins 2nd day of school. </w:t>
            </w:r>
          </w:p>
          <w:p w14:paraId="1B704CCA" w14:textId="77777777" w:rsidR="00C90FA9" w:rsidRPr="00563AED" w:rsidRDefault="00C90FA9" w:rsidP="003C4875">
            <w:pPr>
              <w:numPr>
                <w:ilvl w:val="1"/>
                <w:numId w:val="6"/>
              </w:numPr>
            </w:pPr>
            <w:r w:rsidRPr="00563AED">
              <w:t>Writing prompt on Friday.</w:t>
            </w:r>
          </w:p>
          <w:p w14:paraId="3E3EA591" w14:textId="77777777" w:rsidR="00C90FA9" w:rsidRPr="00563AED" w:rsidRDefault="00C90FA9" w:rsidP="003C4875">
            <w:r w:rsidRPr="00563AED">
              <w:rPr>
                <w:i/>
                <w:iCs/>
              </w:rPr>
              <w:t>Jane Eyre</w:t>
            </w:r>
            <w:r w:rsidRPr="00563AED">
              <w:t>  by Charlotte Bronte</w:t>
            </w:r>
          </w:p>
          <w:p w14:paraId="046290C2" w14:textId="77777777" w:rsidR="00C90FA9" w:rsidRPr="00563AED" w:rsidRDefault="00C90FA9" w:rsidP="003C4875">
            <w:pPr>
              <w:numPr>
                <w:ilvl w:val="1"/>
                <w:numId w:val="7"/>
              </w:numPr>
            </w:pPr>
            <w:r w:rsidRPr="00563AED">
              <w:t>1st nine weeks novel</w:t>
            </w:r>
          </w:p>
          <w:p w14:paraId="5458173A" w14:textId="77777777" w:rsidR="00C90FA9" w:rsidRPr="00563AED" w:rsidRDefault="00C90FA9" w:rsidP="003C4875">
            <w:pPr>
              <w:numPr>
                <w:ilvl w:val="1"/>
                <w:numId w:val="7"/>
              </w:numPr>
            </w:pPr>
            <w:r w:rsidRPr="00563AED">
              <w:t>Please read over the summer to prevent becoming overwhelmed the first few weeks of school. </w:t>
            </w:r>
          </w:p>
          <w:p w14:paraId="527FE11D" w14:textId="77777777" w:rsidR="00C90FA9" w:rsidRPr="00563AED" w:rsidRDefault="00C90FA9" w:rsidP="003C4875">
            <w:r w:rsidRPr="00563AED">
              <w:t> </w:t>
            </w:r>
          </w:p>
        </w:tc>
      </w:tr>
    </w:tbl>
    <w:p w14:paraId="0D399CD1" w14:textId="77777777" w:rsidR="00C90FA9" w:rsidRPr="00563AED" w:rsidRDefault="00C90FA9" w:rsidP="00C90FA9">
      <w:r w:rsidRPr="00563AED">
        <w:t> </w:t>
      </w:r>
    </w:p>
    <w:p w14:paraId="094E6D28" w14:textId="7641B42C" w:rsidR="00C90FA9" w:rsidRDefault="00C90FA9">
      <w:r>
        <w:br w:type="page"/>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C90FA9" w:rsidRPr="00563AED" w14:paraId="6E0ADD12" w14:textId="77777777" w:rsidTr="003C4875">
        <w:tc>
          <w:tcPr>
            <w:tcW w:w="0" w:type="auto"/>
            <w:vAlign w:val="center"/>
            <w:hideMark/>
          </w:tcPr>
          <w:p w14:paraId="6B4C6D52" w14:textId="77777777" w:rsidR="00C90FA9" w:rsidRPr="00563AED" w:rsidRDefault="00C90FA9" w:rsidP="001B777A">
            <w:pPr>
              <w:jc w:val="center"/>
            </w:pPr>
            <w:r w:rsidRPr="00563AED">
              <w:rPr>
                <w:b/>
                <w:bCs/>
              </w:rPr>
              <w:lastRenderedPageBreak/>
              <w:t>10th Grade</w:t>
            </w:r>
          </w:p>
        </w:tc>
      </w:tr>
      <w:tr w:rsidR="00C90FA9" w:rsidRPr="00563AED" w14:paraId="786DFC7E" w14:textId="77777777" w:rsidTr="003C4875">
        <w:tc>
          <w:tcPr>
            <w:tcW w:w="0" w:type="auto"/>
            <w:vAlign w:val="center"/>
            <w:hideMark/>
          </w:tcPr>
          <w:p w14:paraId="31CFE62A" w14:textId="77777777" w:rsidR="00C90FA9" w:rsidRPr="00563AED" w:rsidRDefault="00DB21EE" w:rsidP="003C4875">
            <w:r>
              <w:pict w14:anchorId="3DF6E88D">
                <v:rect id="_x0000_i1029" style="width:0;height:1.5pt" o:hralign="center" o:hrstd="t" o:hr="t" fillcolor="#a0a0a0" stroked="f"/>
              </w:pict>
            </w:r>
          </w:p>
          <w:p w14:paraId="0FBD9F05" w14:textId="77777777" w:rsidR="00C90FA9" w:rsidRPr="00563AED" w:rsidRDefault="00C90FA9" w:rsidP="001B777A">
            <w:pPr>
              <w:jc w:val="center"/>
            </w:pPr>
            <w:r w:rsidRPr="00563AED">
              <w:rPr>
                <w:b/>
                <w:bCs/>
              </w:rPr>
              <w:t>10th Grade</w:t>
            </w:r>
            <w:r w:rsidRPr="00563AED">
              <w:t> - </w:t>
            </w:r>
            <w:r w:rsidRPr="00563AED">
              <w:rPr>
                <w:b/>
                <w:bCs/>
                <w:i/>
                <w:iCs/>
              </w:rPr>
              <w:t>Standard</w:t>
            </w:r>
          </w:p>
          <w:p w14:paraId="1A410E93" w14:textId="77777777" w:rsidR="000A655E" w:rsidRPr="000A655E" w:rsidRDefault="000A655E" w:rsidP="000A655E">
            <w:r w:rsidRPr="000A655E">
              <w:rPr>
                <w:b/>
                <w:bCs/>
              </w:rPr>
              <w:t>Read two of the three books:</w:t>
            </w:r>
          </w:p>
          <w:p w14:paraId="4CD8EA81" w14:textId="77777777" w:rsidR="000A655E" w:rsidRPr="000A655E" w:rsidRDefault="000A655E" w:rsidP="000A655E">
            <w:pPr>
              <w:numPr>
                <w:ilvl w:val="0"/>
                <w:numId w:val="11"/>
              </w:numPr>
            </w:pPr>
            <w:r w:rsidRPr="000A655E">
              <w:rPr>
                <w:i/>
                <w:iCs/>
              </w:rPr>
              <w:t>Born a Crime</w:t>
            </w:r>
            <w:r w:rsidRPr="000A655E">
              <w:t xml:space="preserve"> by Trevor Noah</w:t>
            </w:r>
          </w:p>
          <w:p w14:paraId="38A92D2E" w14:textId="77777777" w:rsidR="000A655E" w:rsidRPr="000A655E" w:rsidRDefault="000A655E" w:rsidP="000A655E">
            <w:pPr>
              <w:numPr>
                <w:ilvl w:val="0"/>
                <w:numId w:val="11"/>
              </w:numPr>
            </w:pPr>
            <w:r w:rsidRPr="000A655E">
              <w:rPr>
                <w:i/>
                <w:iCs/>
              </w:rPr>
              <w:t>Tuesday's With Morrie</w:t>
            </w:r>
            <w:r w:rsidRPr="000A655E">
              <w:t xml:space="preserve"> by Mitch </w:t>
            </w:r>
            <w:proofErr w:type="spellStart"/>
            <w:r w:rsidRPr="000A655E">
              <w:t>Albom</w:t>
            </w:r>
            <w:proofErr w:type="spellEnd"/>
          </w:p>
          <w:p w14:paraId="4D372124" w14:textId="77777777" w:rsidR="000A655E" w:rsidRPr="000A655E" w:rsidRDefault="000A655E" w:rsidP="000A655E">
            <w:pPr>
              <w:numPr>
                <w:ilvl w:val="0"/>
                <w:numId w:val="11"/>
              </w:numPr>
            </w:pPr>
            <w:r w:rsidRPr="000A655E">
              <w:rPr>
                <w:i/>
                <w:iCs/>
              </w:rPr>
              <w:t>Search for Safety</w:t>
            </w:r>
            <w:r w:rsidRPr="000A655E">
              <w:t xml:space="preserve"> by John </w:t>
            </w:r>
            <w:proofErr w:type="spellStart"/>
            <w:r w:rsidRPr="000A655E">
              <w:t>Langan</w:t>
            </w:r>
            <w:proofErr w:type="spellEnd"/>
          </w:p>
          <w:p w14:paraId="56FF3D57" w14:textId="77777777" w:rsidR="000A655E" w:rsidRPr="000A655E" w:rsidRDefault="000A655E" w:rsidP="000A655E">
            <w:r w:rsidRPr="000A655E">
              <w:t>For assignment directions, visit the 10th Grade Summer Reading Website (</w:t>
            </w:r>
            <w:hyperlink r:id="rId8" w:tgtFrame="_blank" w:history="1">
              <w:r w:rsidRPr="000A655E">
                <w:rPr>
                  <w:rStyle w:val="Hyperlink"/>
                </w:rPr>
                <w:t>http://chsenglish10summerreading.weebly.com/</w:t>
              </w:r>
            </w:hyperlink>
            <w:r w:rsidRPr="000A655E">
              <w:t>)</w:t>
            </w:r>
          </w:p>
          <w:p w14:paraId="76B77E1C" w14:textId="3ABA5AFA" w:rsidR="00C90FA9" w:rsidRPr="00563AED" w:rsidRDefault="00C90FA9" w:rsidP="003C4875"/>
        </w:tc>
      </w:tr>
      <w:tr w:rsidR="00C90FA9" w:rsidRPr="00563AED" w14:paraId="3A7ED1A4" w14:textId="77777777" w:rsidTr="003C4875">
        <w:tc>
          <w:tcPr>
            <w:tcW w:w="0" w:type="auto"/>
            <w:vAlign w:val="center"/>
            <w:hideMark/>
          </w:tcPr>
          <w:p w14:paraId="2E7C6596" w14:textId="77777777" w:rsidR="00C90FA9" w:rsidRPr="00563AED" w:rsidRDefault="00DB21EE" w:rsidP="003C4875">
            <w:r>
              <w:pict w14:anchorId="44442C6F">
                <v:rect id="_x0000_i1030" style="width:0;height:1.5pt" o:hralign="center" o:hrstd="t" o:hr="t" fillcolor="#a0a0a0" stroked="f"/>
              </w:pict>
            </w:r>
          </w:p>
          <w:p w14:paraId="7551F00C" w14:textId="77777777" w:rsidR="00C90FA9" w:rsidRPr="00563AED" w:rsidRDefault="00C90FA9" w:rsidP="001B777A">
            <w:pPr>
              <w:jc w:val="center"/>
            </w:pPr>
            <w:r w:rsidRPr="00563AED">
              <w:rPr>
                <w:b/>
                <w:bCs/>
              </w:rPr>
              <w:t>10th Grade - </w:t>
            </w:r>
            <w:r w:rsidRPr="00563AED">
              <w:rPr>
                <w:b/>
                <w:bCs/>
                <w:i/>
                <w:iCs/>
              </w:rPr>
              <w:t>Honors</w:t>
            </w:r>
          </w:p>
          <w:p w14:paraId="63730447" w14:textId="77777777" w:rsidR="00C90FA9" w:rsidRPr="00563AED" w:rsidRDefault="00DB21EE" w:rsidP="003C4875">
            <w:r>
              <w:pict w14:anchorId="0669758B">
                <v:rect id="_x0000_i1031" style="width:0;height:1.5pt" o:hralign="center" o:hrstd="t" o:hr="t" fillcolor="#a0a0a0" stroked="f"/>
              </w:pict>
            </w:r>
          </w:p>
          <w:p w14:paraId="4E5C61D8" w14:textId="77777777" w:rsidR="000A655E" w:rsidRPr="000A655E" w:rsidRDefault="000A655E" w:rsidP="000A655E">
            <w:r w:rsidRPr="000A655E">
              <w:rPr>
                <w:b/>
                <w:bCs/>
              </w:rPr>
              <w:t>Read three books:</w:t>
            </w:r>
          </w:p>
          <w:p w14:paraId="49226832" w14:textId="77777777" w:rsidR="000A655E" w:rsidRPr="000A655E" w:rsidRDefault="000A655E" w:rsidP="000A655E">
            <w:pPr>
              <w:numPr>
                <w:ilvl w:val="0"/>
                <w:numId w:val="12"/>
              </w:numPr>
            </w:pPr>
            <w:r w:rsidRPr="000A655E">
              <w:rPr>
                <w:i/>
                <w:iCs/>
              </w:rPr>
              <w:t>Born a Crime</w:t>
            </w:r>
            <w:r w:rsidRPr="000A655E">
              <w:t xml:space="preserve"> by Trevor Noah</w:t>
            </w:r>
          </w:p>
          <w:p w14:paraId="48042001" w14:textId="77777777" w:rsidR="000A655E" w:rsidRPr="000A655E" w:rsidRDefault="000A655E" w:rsidP="000A655E">
            <w:pPr>
              <w:numPr>
                <w:ilvl w:val="0"/>
                <w:numId w:val="12"/>
              </w:numPr>
            </w:pPr>
            <w:r w:rsidRPr="000A655E">
              <w:rPr>
                <w:i/>
                <w:iCs/>
              </w:rPr>
              <w:t>Tuesday's With Morrie</w:t>
            </w:r>
            <w:r w:rsidRPr="000A655E">
              <w:t xml:space="preserve"> by Mitch </w:t>
            </w:r>
            <w:proofErr w:type="spellStart"/>
            <w:r w:rsidRPr="000A655E">
              <w:t>Albom</w:t>
            </w:r>
            <w:proofErr w:type="spellEnd"/>
          </w:p>
          <w:p w14:paraId="614C9809" w14:textId="77777777" w:rsidR="000A655E" w:rsidRPr="000A655E" w:rsidRDefault="000A655E" w:rsidP="000A655E">
            <w:pPr>
              <w:numPr>
                <w:ilvl w:val="0"/>
                <w:numId w:val="12"/>
              </w:numPr>
            </w:pPr>
            <w:r w:rsidRPr="000A655E">
              <w:t>Student Choice book choose from below</w:t>
            </w:r>
          </w:p>
          <w:p w14:paraId="52716AA8" w14:textId="77777777" w:rsidR="000A655E" w:rsidRPr="000A655E" w:rsidRDefault="000A655E" w:rsidP="000A655E">
            <w:r w:rsidRPr="000A655E">
              <w:rPr>
                <w:b/>
                <w:bCs/>
              </w:rPr>
              <w:t>Choose one of the following for your third book:</w:t>
            </w:r>
          </w:p>
          <w:p w14:paraId="6415A39E" w14:textId="77777777" w:rsidR="000A655E" w:rsidRPr="000A655E" w:rsidRDefault="000A655E" w:rsidP="000A655E">
            <w:pPr>
              <w:numPr>
                <w:ilvl w:val="0"/>
                <w:numId w:val="13"/>
              </w:numPr>
            </w:pPr>
            <w:r w:rsidRPr="000A655E">
              <w:rPr>
                <w:i/>
                <w:iCs/>
              </w:rPr>
              <w:t>The Invisible Man</w:t>
            </w:r>
            <w:r w:rsidRPr="000A655E">
              <w:t xml:space="preserve"> by Ralph Ellison</w:t>
            </w:r>
          </w:p>
          <w:p w14:paraId="2D32D684" w14:textId="77777777" w:rsidR="000A655E" w:rsidRPr="000A655E" w:rsidRDefault="000A655E" w:rsidP="000A655E">
            <w:pPr>
              <w:numPr>
                <w:ilvl w:val="0"/>
                <w:numId w:val="13"/>
              </w:numPr>
            </w:pPr>
            <w:r w:rsidRPr="000A655E">
              <w:rPr>
                <w:i/>
                <w:iCs/>
              </w:rPr>
              <w:t>The Bluest Eye</w:t>
            </w:r>
            <w:r w:rsidRPr="000A655E">
              <w:t xml:space="preserve"> by Toni Morison</w:t>
            </w:r>
          </w:p>
          <w:p w14:paraId="125C51EF" w14:textId="77777777" w:rsidR="000A655E" w:rsidRPr="000A655E" w:rsidRDefault="000A655E" w:rsidP="000A655E">
            <w:pPr>
              <w:numPr>
                <w:ilvl w:val="0"/>
                <w:numId w:val="13"/>
              </w:numPr>
            </w:pPr>
            <w:r w:rsidRPr="000A655E">
              <w:rPr>
                <w:i/>
                <w:iCs/>
              </w:rPr>
              <w:t>Black Boy</w:t>
            </w:r>
            <w:r w:rsidRPr="000A655E">
              <w:t xml:space="preserve"> by Richard Wright</w:t>
            </w:r>
          </w:p>
          <w:p w14:paraId="7ABFF857" w14:textId="77777777" w:rsidR="000A655E" w:rsidRPr="000A655E" w:rsidRDefault="000A655E" w:rsidP="000A655E">
            <w:pPr>
              <w:numPr>
                <w:ilvl w:val="0"/>
                <w:numId w:val="13"/>
              </w:numPr>
            </w:pPr>
            <w:r w:rsidRPr="000A655E">
              <w:rPr>
                <w:i/>
                <w:iCs/>
              </w:rPr>
              <w:t>A Long Way Gone</w:t>
            </w:r>
            <w:r w:rsidRPr="000A655E">
              <w:t xml:space="preserve"> by Ishmael </w:t>
            </w:r>
            <w:proofErr w:type="spellStart"/>
            <w:r w:rsidRPr="000A655E">
              <w:t>Beah</w:t>
            </w:r>
            <w:proofErr w:type="spellEnd"/>
          </w:p>
          <w:p w14:paraId="31A71C7D" w14:textId="77777777" w:rsidR="000A655E" w:rsidRPr="000A655E" w:rsidRDefault="000A655E" w:rsidP="000A655E">
            <w:r w:rsidRPr="000A655E">
              <w:t>For assignment directions, visit the 10th Grade Summer Reading Website</w:t>
            </w:r>
          </w:p>
          <w:p w14:paraId="72FCBD0D" w14:textId="77777777" w:rsidR="000A655E" w:rsidRPr="000A655E" w:rsidRDefault="00DB21EE" w:rsidP="000A655E">
            <w:hyperlink r:id="rId9" w:tgtFrame="_blank" w:history="1">
              <w:r w:rsidR="000A655E" w:rsidRPr="000A655E">
                <w:rPr>
                  <w:rStyle w:val="Hyperlink"/>
                </w:rPr>
                <w:t>http://chsenglish10summerreading.weebly.com/</w:t>
              </w:r>
            </w:hyperlink>
            <w:r w:rsidR="000A655E" w:rsidRPr="000A655E">
              <w:t>)</w:t>
            </w:r>
          </w:p>
          <w:p w14:paraId="3FF87A76" w14:textId="0E96E859" w:rsidR="00C90FA9" w:rsidRPr="00563AED" w:rsidRDefault="00C90FA9" w:rsidP="003C4875"/>
        </w:tc>
      </w:tr>
      <w:tr w:rsidR="00C90FA9" w:rsidRPr="00563AED" w14:paraId="4DD5AA05" w14:textId="77777777" w:rsidTr="003C4875">
        <w:tc>
          <w:tcPr>
            <w:tcW w:w="0" w:type="auto"/>
            <w:vAlign w:val="center"/>
            <w:hideMark/>
          </w:tcPr>
          <w:p w14:paraId="2E3D5313" w14:textId="77777777" w:rsidR="00C90FA9" w:rsidRPr="00563AED" w:rsidRDefault="00C90FA9" w:rsidP="003C4875">
            <w:r w:rsidRPr="00563AED">
              <w:t> </w:t>
            </w:r>
          </w:p>
          <w:p w14:paraId="01A8D939" w14:textId="77777777" w:rsidR="00C90FA9" w:rsidRPr="00563AED" w:rsidRDefault="00DB21EE" w:rsidP="003C4875">
            <w:r>
              <w:pict w14:anchorId="16CF1975">
                <v:rect id="_x0000_i1032" style="width:0;height:1.5pt" o:hralign="center" o:hrstd="t" o:hr="t" fillcolor="#a0a0a0" stroked="f"/>
              </w:pict>
            </w:r>
          </w:p>
          <w:p w14:paraId="45A2009A" w14:textId="7364D522" w:rsidR="00C90FA9" w:rsidRPr="00563AED" w:rsidRDefault="00C90FA9" w:rsidP="001B777A">
            <w:pPr>
              <w:jc w:val="center"/>
            </w:pPr>
            <w:r w:rsidRPr="00563AED">
              <w:rPr>
                <w:b/>
                <w:bCs/>
              </w:rPr>
              <w:t>10th Grade</w:t>
            </w:r>
            <w:r w:rsidRPr="00563AED">
              <w:t> </w:t>
            </w:r>
            <w:r w:rsidR="005D699A">
              <w:t>–</w:t>
            </w:r>
            <w:r w:rsidRPr="00563AED">
              <w:t> </w:t>
            </w:r>
            <w:r w:rsidRPr="00563AED">
              <w:rPr>
                <w:b/>
                <w:bCs/>
                <w:i/>
                <w:iCs/>
              </w:rPr>
              <w:t>Pre</w:t>
            </w:r>
            <w:r w:rsidR="005D699A">
              <w:rPr>
                <w:b/>
                <w:bCs/>
                <w:i/>
                <w:iCs/>
              </w:rPr>
              <w:t xml:space="preserve"> - </w:t>
            </w:r>
            <w:r w:rsidRPr="00563AED">
              <w:rPr>
                <w:b/>
                <w:bCs/>
                <w:i/>
                <w:iCs/>
              </w:rPr>
              <w:t>AP</w:t>
            </w:r>
          </w:p>
          <w:p w14:paraId="72FDE3D1" w14:textId="77777777" w:rsidR="00C90FA9" w:rsidRPr="00563AED" w:rsidRDefault="00DB21EE" w:rsidP="003C4875">
            <w:r>
              <w:lastRenderedPageBreak/>
              <w:pict w14:anchorId="22106DAE">
                <v:rect id="_x0000_i1033" style="width:0;height:1.5pt" o:hralign="center" o:hrstd="t" o:hr="t" fillcolor="#a0a0a0" stroked="f"/>
              </w:pict>
            </w:r>
          </w:p>
          <w:p w14:paraId="1119C65C" w14:textId="77777777" w:rsidR="00C90FA9" w:rsidRPr="00563AED" w:rsidRDefault="00C90FA9" w:rsidP="003C4875">
            <w:r w:rsidRPr="00563AED">
              <w:t>Pre-AP classes are required to read one book and have a second book the first day of school:</w:t>
            </w:r>
          </w:p>
          <w:p w14:paraId="24DB6D99" w14:textId="77777777" w:rsidR="00C90FA9" w:rsidRPr="00563AED" w:rsidRDefault="00C90FA9" w:rsidP="00C90FA9">
            <w:pPr>
              <w:numPr>
                <w:ilvl w:val="1"/>
                <w:numId w:val="8"/>
              </w:numPr>
            </w:pPr>
            <w:r w:rsidRPr="00563AED">
              <w:rPr>
                <w:i/>
                <w:iCs/>
              </w:rPr>
              <w:t>1984</w:t>
            </w:r>
            <w:r w:rsidRPr="00563AED">
              <w:t> by George Orwell - read the whole book and annotate – see directions below</w:t>
            </w:r>
          </w:p>
          <w:p w14:paraId="11084693" w14:textId="77777777" w:rsidR="00C90FA9" w:rsidRPr="00563AED" w:rsidRDefault="00C90FA9" w:rsidP="00C90FA9">
            <w:pPr>
              <w:numPr>
                <w:ilvl w:val="1"/>
                <w:numId w:val="8"/>
              </w:numPr>
            </w:pPr>
            <w:r w:rsidRPr="00563AED">
              <w:t>Students must </w:t>
            </w:r>
            <w:r w:rsidRPr="00563AED">
              <w:rPr>
                <w:u w:val="single"/>
              </w:rPr>
              <w:t>have a copy</w:t>
            </w:r>
            <w:r w:rsidRPr="00563AED">
              <w:t> of</w:t>
            </w:r>
            <w:r w:rsidRPr="00563AED">
              <w:rPr>
                <w:i/>
                <w:iCs/>
              </w:rPr>
              <w:t> Feed </w:t>
            </w:r>
            <w:r w:rsidRPr="00563AED">
              <w:rPr>
                <w:u w:val="single"/>
              </w:rPr>
              <w:t>by M.T. Anderson</w:t>
            </w:r>
            <w:r w:rsidRPr="00563AED">
              <w:t> the </w:t>
            </w:r>
            <w:r w:rsidRPr="00563AED">
              <w:rPr>
                <w:u w:val="single"/>
              </w:rPr>
              <w:t>first day of class</w:t>
            </w:r>
            <w:r w:rsidRPr="00563AED">
              <w:t>. While students are welcome to read it over the summer, we will read</w:t>
            </w:r>
            <w:r w:rsidRPr="00563AED">
              <w:rPr>
                <w:i/>
                <w:iCs/>
              </w:rPr>
              <w:t> Feed </w:t>
            </w:r>
            <w:r w:rsidRPr="00563AED">
              <w:t>as a class after school starts.</w:t>
            </w:r>
          </w:p>
          <w:p w14:paraId="54474964" w14:textId="7B8F22F6" w:rsidR="00C90FA9" w:rsidRPr="00563AED" w:rsidRDefault="00C90FA9" w:rsidP="003C4875">
            <w:r w:rsidRPr="00563AED">
              <w:t>You are required to create a GMAIL ACCOUNT that you will use for my class.</w:t>
            </w:r>
            <w:r w:rsidRPr="00563AED">
              <w:br/>
              <w:t>You are also required to sign up for a REMIND ACCOUNT.</w:t>
            </w:r>
          </w:p>
          <w:p w14:paraId="5BB43C91" w14:textId="3D3D297C" w:rsidR="00C90FA9" w:rsidRPr="00563AED" w:rsidRDefault="00C90FA9" w:rsidP="003C4875">
            <w:r w:rsidRPr="00563AED">
              <w:rPr>
                <w:b/>
                <w:bCs/>
                <w:i/>
                <w:iCs/>
              </w:rPr>
              <w:t>Annotating 1984 – What to look for</w:t>
            </w:r>
            <w:r w:rsidRPr="00563AED">
              <w:t>:</w:t>
            </w:r>
            <w:r w:rsidRPr="00563AED">
              <w:br/>
            </w:r>
            <w:r w:rsidRPr="00563AED">
              <w:rPr>
                <w:b/>
                <w:bCs/>
              </w:rPr>
              <w:t>Character development</w:t>
            </w:r>
          </w:p>
          <w:p w14:paraId="2C845E45" w14:textId="77777777" w:rsidR="00C90FA9" w:rsidRPr="00563AED" w:rsidRDefault="00C90FA9" w:rsidP="00C90FA9">
            <w:pPr>
              <w:numPr>
                <w:ilvl w:val="1"/>
                <w:numId w:val="8"/>
              </w:numPr>
            </w:pPr>
            <w:r w:rsidRPr="00563AED">
              <w:t xml:space="preserve">The main character is a man named Winston. Trace the development and changes of this character from the beginning of the book to the end. Be sure to note other characters and situations that Winston encounters to cause him to </w:t>
            </w:r>
            <w:proofErr w:type="gramStart"/>
            <w:r w:rsidRPr="00563AED">
              <w:t>change, and</w:t>
            </w:r>
            <w:proofErr w:type="gramEnd"/>
            <w:r w:rsidRPr="00563AED">
              <w:t xml:space="preserve"> note in what way he changes.</w:t>
            </w:r>
          </w:p>
          <w:p w14:paraId="6D213D81" w14:textId="77777777" w:rsidR="00C90FA9" w:rsidRPr="00563AED" w:rsidRDefault="00C90FA9" w:rsidP="003C4875">
            <w:r w:rsidRPr="00563AED">
              <w:t> </w:t>
            </w:r>
            <w:r w:rsidRPr="00563AED">
              <w:rPr>
                <w:b/>
                <w:bCs/>
              </w:rPr>
              <w:t>Conflict – internal and external</w:t>
            </w:r>
          </w:p>
          <w:p w14:paraId="2F415FCC" w14:textId="77777777" w:rsidR="00C90FA9" w:rsidRPr="00563AED" w:rsidRDefault="00C90FA9" w:rsidP="00C90FA9">
            <w:pPr>
              <w:numPr>
                <w:ilvl w:val="1"/>
                <w:numId w:val="8"/>
              </w:numPr>
            </w:pPr>
            <w:r w:rsidRPr="00563AED">
              <w:t>In any good piece of fiction, conflicts are introduced in order to move the plot forward, and to convey the author’s message / theme.</w:t>
            </w:r>
          </w:p>
          <w:p w14:paraId="7A04D82B" w14:textId="77777777" w:rsidR="00C90FA9" w:rsidRPr="00563AED" w:rsidRDefault="00C90FA9" w:rsidP="00C90FA9">
            <w:pPr>
              <w:numPr>
                <w:ilvl w:val="1"/>
                <w:numId w:val="8"/>
              </w:numPr>
            </w:pPr>
            <w:r w:rsidRPr="00563AED">
              <w:t>Note the introduction of various conflicts throughout the novel – these are sometimes internal (a character struggling within him/herself), and sometimes external (a character struggling with a person, force, or idea from the outside world).</w:t>
            </w:r>
          </w:p>
          <w:p w14:paraId="26E5D944" w14:textId="77777777" w:rsidR="00C90FA9" w:rsidRPr="00563AED" w:rsidRDefault="00C90FA9" w:rsidP="00C90FA9">
            <w:pPr>
              <w:numPr>
                <w:ilvl w:val="1"/>
                <w:numId w:val="8"/>
              </w:numPr>
            </w:pPr>
            <w:r w:rsidRPr="00563AED">
              <w:t>Examine how these conflicts lead to the overall theme of the novel (to do this, you will have to determine the overall theme of the novel!)</w:t>
            </w:r>
          </w:p>
          <w:p w14:paraId="5ACCD20E" w14:textId="77777777" w:rsidR="00C90FA9" w:rsidRPr="00563AED" w:rsidRDefault="00C90FA9" w:rsidP="003C4875">
            <w:r w:rsidRPr="00563AED">
              <w:rPr>
                <w:b/>
                <w:bCs/>
              </w:rPr>
              <w:t>Symbolism – characters, places, objects</w:t>
            </w:r>
          </w:p>
          <w:p w14:paraId="7EA34071" w14:textId="77777777" w:rsidR="00C90FA9" w:rsidRPr="00563AED" w:rsidRDefault="00C90FA9" w:rsidP="00C90FA9">
            <w:pPr>
              <w:numPr>
                <w:ilvl w:val="1"/>
                <w:numId w:val="8"/>
              </w:numPr>
            </w:pPr>
            <w:r w:rsidRPr="00563AED">
              <w:t>Throughout the novel, characters, places, and objects are introduced to represent ideas or concepts. Identify these characters, places, and objects and note what they signify.</w:t>
            </w:r>
          </w:p>
          <w:p w14:paraId="57EC3BB1" w14:textId="77777777" w:rsidR="00C90FA9" w:rsidRPr="00563AED" w:rsidRDefault="00C90FA9" w:rsidP="003C4875">
            <w:r w:rsidRPr="00563AED">
              <w:t> </w:t>
            </w:r>
          </w:p>
          <w:p w14:paraId="1CBACCE5" w14:textId="77777777" w:rsidR="00C90FA9" w:rsidRPr="00563AED" w:rsidRDefault="00C90FA9" w:rsidP="003C4875">
            <w:r w:rsidRPr="00563AED">
              <w:rPr>
                <w:u w:val="single"/>
              </w:rPr>
              <w:t>I will be collecting your books and annotations for a grade during the first week of school!</w:t>
            </w:r>
          </w:p>
          <w:p w14:paraId="45532DA1" w14:textId="77777777" w:rsidR="00C90FA9" w:rsidRPr="00563AED" w:rsidRDefault="00C90FA9" w:rsidP="00C90FA9">
            <w:pPr>
              <w:numPr>
                <w:ilvl w:val="1"/>
                <w:numId w:val="8"/>
              </w:numPr>
            </w:pPr>
            <w:r w:rsidRPr="00563AED">
              <w:t>This information can also be found on my website: </w:t>
            </w:r>
            <w:hyperlink r:id="rId10" w:history="1">
              <w:r w:rsidRPr="00563AED">
                <w:rPr>
                  <w:rStyle w:val="Hyperlink"/>
                  <w:b/>
                  <w:bCs/>
                </w:rPr>
                <w:t>mshanson.yolasite.com</w:t>
              </w:r>
            </w:hyperlink>
            <w:r w:rsidRPr="00563AED">
              <w:t>.</w:t>
            </w:r>
          </w:p>
          <w:p w14:paraId="230A5B6C" w14:textId="77777777" w:rsidR="00C90FA9" w:rsidRPr="00563AED" w:rsidRDefault="00C90FA9" w:rsidP="00C90FA9">
            <w:pPr>
              <w:numPr>
                <w:ilvl w:val="1"/>
                <w:numId w:val="8"/>
              </w:numPr>
            </w:pPr>
            <w:r w:rsidRPr="00563AED">
              <w:t>If you need to email me, you can reach me at either: hansonr@scsk12.org OR mshansoncordovahs@gmail.com. I will check my email frequently throughout the summer.</w:t>
            </w:r>
          </w:p>
          <w:p w14:paraId="5F620138" w14:textId="77777777" w:rsidR="00C90FA9" w:rsidRPr="00563AED" w:rsidRDefault="00C90FA9" w:rsidP="00C90FA9">
            <w:pPr>
              <w:numPr>
                <w:ilvl w:val="1"/>
                <w:numId w:val="8"/>
              </w:numPr>
            </w:pPr>
            <w:r w:rsidRPr="00563AED">
              <w:lastRenderedPageBreak/>
              <w:t>I look forward to meeting you next school year!</w:t>
            </w:r>
          </w:p>
        </w:tc>
      </w:tr>
    </w:tbl>
    <w:p w14:paraId="51A9E94E" w14:textId="655903AA" w:rsidR="00C90FA9" w:rsidRDefault="00C90FA9"/>
    <w:p w14:paraId="63A9B9DD" w14:textId="57E4230D" w:rsidR="00C90FA9" w:rsidRPr="00C90FA9" w:rsidRDefault="00C90FA9" w:rsidP="001B777A">
      <w:pPr>
        <w:jc w:val="center"/>
      </w:pPr>
      <w:r w:rsidRPr="00C90FA9">
        <w:rPr>
          <w:b/>
          <w:bCs/>
        </w:rPr>
        <w:t>11th Grade</w:t>
      </w:r>
    </w:p>
    <w:p w14:paraId="014C3DD6" w14:textId="77777777" w:rsidR="00C90FA9" w:rsidRPr="00C90FA9" w:rsidRDefault="00DB21EE" w:rsidP="00C90FA9">
      <w:r>
        <w:pict w14:anchorId="5D3209AA">
          <v:rect id="_x0000_i1034" style="width:0;height:1.5pt" o:hralign="center" o:hrstd="t" o:hr="t" fillcolor="#a0a0a0" stroked="f"/>
        </w:pict>
      </w:r>
    </w:p>
    <w:p w14:paraId="64ECF975" w14:textId="77777777" w:rsidR="00C90FA9" w:rsidRPr="00C90FA9" w:rsidRDefault="00C90FA9" w:rsidP="001B777A">
      <w:pPr>
        <w:jc w:val="center"/>
      </w:pPr>
      <w:r w:rsidRPr="00C90FA9">
        <w:rPr>
          <w:b/>
          <w:bCs/>
        </w:rPr>
        <w:t>11th Grade - </w:t>
      </w:r>
      <w:r w:rsidRPr="00C90FA9">
        <w:rPr>
          <w:b/>
          <w:bCs/>
          <w:i/>
          <w:iCs/>
        </w:rPr>
        <w:t>Standard</w:t>
      </w:r>
    </w:p>
    <w:p w14:paraId="722AD89D" w14:textId="77777777" w:rsidR="00C90FA9" w:rsidRPr="00C90FA9" w:rsidRDefault="00C90FA9" w:rsidP="00C90FA9">
      <w:r w:rsidRPr="00C90FA9">
        <w:rPr>
          <w:i/>
          <w:iCs/>
        </w:rPr>
        <w:t>The Scarlet Letter</w:t>
      </w:r>
      <w:r w:rsidRPr="00C90FA9">
        <w:t> by Nathaniel Hawthorne</w:t>
      </w:r>
    </w:p>
    <w:p w14:paraId="70C505E7" w14:textId="77777777" w:rsidR="00C90FA9" w:rsidRPr="00C90FA9" w:rsidRDefault="00C90FA9" w:rsidP="00C90FA9">
      <w:r w:rsidRPr="00C90FA9">
        <w:t>You are required to read and analyze The Scarlet Letter, by Nathanial Hawthorne, and complete the assignment below </w:t>
      </w:r>
      <w:r w:rsidRPr="00C90FA9">
        <w:rPr>
          <w:u w:val="single"/>
        </w:rPr>
        <w:t>before the first day of school</w:t>
      </w:r>
      <w:r w:rsidRPr="00C90FA9">
        <w:t>.</w:t>
      </w:r>
    </w:p>
    <w:p w14:paraId="51806D52" w14:textId="77777777" w:rsidR="00C90FA9" w:rsidRPr="00C90FA9" w:rsidRDefault="00C90FA9" w:rsidP="00C90FA9">
      <w:r w:rsidRPr="00C90FA9">
        <w:t>You may purchase a copy of the book, or read it on line for free at:</w:t>
      </w:r>
    </w:p>
    <w:p w14:paraId="46EECD1D" w14:textId="77777777" w:rsidR="00C90FA9" w:rsidRPr="00C90FA9" w:rsidRDefault="00DB21EE" w:rsidP="00C90FA9">
      <w:pPr>
        <w:numPr>
          <w:ilvl w:val="1"/>
          <w:numId w:val="8"/>
        </w:numPr>
      </w:pPr>
      <w:hyperlink r:id="rId11" w:history="1">
        <w:r w:rsidR="00C90FA9" w:rsidRPr="00C90FA9">
          <w:rPr>
            <w:rStyle w:val="Hyperlink"/>
            <w:b/>
            <w:bCs/>
          </w:rPr>
          <w:t>http://www.literatureproject.com/scarlet-letter/</w:t>
        </w:r>
      </w:hyperlink>
    </w:p>
    <w:p w14:paraId="523FA1B5" w14:textId="77777777" w:rsidR="00C90FA9" w:rsidRPr="00C90FA9" w:rsidRDefault="00DB21EE" w:rsidP="00C90FA9">
      <w:pPr>
        <w:numPr>
          <w:ilvl w:val="1"/>
          <w:numId w:val="8"/>
        </w:numPr>
      </w:pPr>
      <w:hyperlink r:id="rId12" w:history="1">
        <w:r w:rsidR="00C90FA9" w:rsidRPr="00C90FA9">
          <w:rPr>
            <w:rStyle w:val="Hyperlink"/>
            <w:b/>
            <w:bCs/>
          </w:rPr>
          <w:t>http://www.gutenberg.org/files/25344/25344-h/25344-h.htm</w:t>
        </w:r>
      </w:hyperlink>
    </w:p>
    <w:p w14:paraId="6E2B843A" w14:textId="77777777" w:rsidR="00C90FA9" w:rsidRPr="00C90FA9" w:rsidRDefault="00C90FA9" w:rsidP="00C90FA9">
      <w:r w:rsidRPr="00C90FA9">
        <w:rPr>
          <w:b/>
          <w:bCs/>
        </w:rPr>
        <w:t>DIRECTIONS:</w:t>
      </w:r>
    </w:p>
    <w:p w14:paraId="167C9F5B" w14:textId="77777777" w:rsidR="00C90FA9" w:rsidRPr="00C90FA9" w:rsidRDefault="00C90FA9" w:rsidP="00C90FA9">
      <w:r w:rsidRPr="00C90FA9">
        <w:t>· For</w:t>
      </w:r>
      <w:r w:rsidRPr="00C90FA9">
        <w:rPr>
          <w:b/>
          <w:bCs/>
        </w:rPr>
        <w:t> </w:t>
      </w:r>
      <w:r w:rsidRPr="00C90FA9">
        <w:rPr>
          <w:b/>
          <w:bCs/>
          <w:u w:val="single"/>
        </w:rPr>
        <w:t>EVERY FIVE CHAPTERS</w:t>
      </w:r>
      <w:r w:rsidRPr="00C90FA9">
        <w:t>, you will do </w:t>
      </w:r>
      <w:r w:rsidRPr="00C90FA9">
        <w:rPr>
          <w:b/>
          <w:bCs/>
          <w:u w:val="single"/>
        </w:rPr>
        <w:t>THREE</w:t>
      </w:r>
      <w:r w:rsidRPr="00C90FA9">
        <w:t> journal entries (15 entries total).</w:t>
      </w:r>
    </w:p>
    <w:p w14:paraId="45FA2A51" w14:textId="77777777" w:rsidR="00C90FA9" w:rsidRPr="00C90FA9" w:rsidRDefault="00C90FA9" w:rsidP="00C90FA9">
      <w:r w:rsidRPr="00C90FA9">
        <w:t>· For each entry, you must choose one of the options listed below (A-H), cite direct quote evidence, and explain your choice (an example has been done for you below).</w:t>
      </w:r>
    </w:p>
    <w:p w14:paraId="5DB9210F" w14:textId="22361E62" w:rsidR="00AB3874" w:rsidRDefault="00C90FA9" w:rsidP="00C90FA9">
      <w:r w:rsidRPr="00C90FA9">
        <w:t xml:space="preserve">· </w:t>
      </w:r>
      <w:r w:rsidR="00AB3874" w:rsidRPr="00AB3874">
        <w:rPr>
          <w:color w:val="000000"/>
          <w:sz w:val="27"/>
          <w:szCs w:val="27"/>
          <w:bdr w:val="none" w:sz="0" w:space="0" w:color="auto" w:frame="1"/>
          <w:shd w:val="clear" w:color="auto" w:fill="FFFFFF"/>
        </w:rPr>
        <w:t>To assist you, an example journal entry and a blank graphic organizer can be found at: </w:t>
      </w:r>
      <w:hyperlink r:id="rId13" w:tgtFrame="_blank" w:history="1">
        <w:r w:rsidR="00AB3874" w:rsidRPr="00AB3874">
          <w:rPr>
            <w:rFonts w:ascii="Candara" w:hAnsi="Candara"/>
            <w:color w:val="0000FF"/>
            <w:u w:val="single"/>
            <w:bdr w:val="none" w:sz="0" w:space="0" w:color="auto" w:frame="1"/>
            <w:shd w:val="clear" w:color="auto" w:fill="FFFFFF"/>
          </w:rPr>
          <w:t>https://mshanson.yolasite.com/resources/English%20III%20Summer%20Reading%202019%202020.pdf</w:t>
        </w:r>
      </w:hyperlink>
    </w:p>
    <w:p w14:paraId="23E065F3" w14:textId="73F6CA3B" w:rsidR="00C90FA9" w:rsidRPr="00C90FA9" w:rsidRDefault="00C90FA9" w:rsidP="00C90FA9">
      <w:r w:rsidRPr="00C90FA9">
        <w:t>· Divide your chapter entries in the following way (you do not need to read the “The Custom House”):</w:t>
      </w:r>
    </w:p>
    <w:p w14:paraId="72B3F0B1" w14:textId="77777777" w:rsidR="00C90FA9" w:rsidRPr="00C90FA9" w:rsidRDefault="00C90FA9" w:rsidP="00C90FA9">
      <w:pPr>
        <w:numPr>
          <w:ilvl w:val="1"/>
          <w:numId w:val="8"/>
        </w:numPr>
      </w:pPr>
      <w:r w:rsidRPr="00C90FA9">
        <w:t>Entry #1 – Chapters 1-5</w:t>
      </w:r>
    </w:p>
    <w:p w14:paraId="7C25B932" w14:textId="77777777" w:rsidR="00C90FA9" w:rsidRPr="00C90FA9" w:rsidRDefault="00C90FA9" w:rsidP="00C90FA9">
      <w:pPr>
        <w:numPr>
          <w:ilvl w:val="1"/>
          <w:numId w:val="8"/>
        </w:numPr>
      </w:pPr>
      <w:r w:rsidRPr="00C90FA9">
        <w:t>Entry # 2 – Chapters 6-10</w:t>
      </w:r>
    </w:p>
    <w:p w14:paraId="4E3EBFF4" w14:textId="77777777" w:rsidR="00C90FA9" w:rsidRPr="00C90FA9" w:rsidRDefault="00C90FA9" w:rsidP="00C90FA9">
      <w:pPr>
        <w:numPr>
          <w:ilvl w:val="1"/>
          <w:numId w:val="8"/>
        </w:numPr>
      </w:pPr>
      <w:r w:rsidRPr="00C90FA9">
        <w:t>Entry #3 – Chapters 11-15</w:t>
      </w:r>
    </w:p>
    <w:p w14:paraId="5856D92B" w14:textId="77777777" w:rsidR="00C90FA9" w:rsidRPr="00C90FA9" w:rsidRDefault="00C90FA9" w:rsidP="00C90FA9">
      <w:pPr>
        <w:numPr>
          <w:ilvl w:val="1"/>
          <w:numId w:val="8"/>
        </w:numPr>
      </w:pPr>
      <w:r w:rsidRPr="00C90FA9">
        <w:t>Entry #4 – Chapters 16-20</w:t>
      </w:r>
    </w:p>
    <w:p w14:paraId="16D6252F" w14:textId="77777777" w:rsidR="00C90FA9" w:rsidRPr="00C90FA9" w:rsidRDefault="00C90FA9" w:rsidP="00C90FA9">
      <w:pPr>
        <w:numPr>
          <w:ilvl w:val="1"/>
          <w:numId w:val="8"/>
        </w:numPr>
      </w:pPr>
      <w:r w:rsidRPr="00C90FA9">
        <w:t>Entry #5 – Chapters 21-24</w:t>
      </w:r>
    </w:p>
    <w:p w14:paraId="305D3865" w14:textId="77777777" w:rsidR="00C90FA9" w:rsidRPr="00C90FA9" w:rsidRDefault="00C90FA9" w:rsidP="00C90FA9">
      <w:r w:rsidRPr="00C90FA9">
        <w:rPr>
          <w:b/>
          <w:bCs/>
        </w:rPr>
        <w:t>THE OPTIONS:</w:t>
      </w:r>
    </w:p>
    <w:p w14:paraId="034936A3" w14:textId="77777777" w:rsidR="00C90FA9" w:rsidRPr="00C90FA9" w:rsidRDefault="00C90FA9" w:rsidP="00C90FA9">
      <w:r w:rsidRPr="00C90FA9">
        <w:t>A. Analyze the text for use of literary devices (tone, structure, style, imagery, figurative language [simile, metaphor, etc.], allusions?). Explain the importance.</w:t>
      </w:r>
    </w:p>
    <w:p w14:paraId="2AC1CAAE" w14:textId="77777777" w:rsidR="00C90FA9" w:rsidRPr="00C90FA9" w:rsidRDefault="00C90FA9" w:rsidP="00C90FA9">
      <w:r w:rsidRPr="00C90FA9">
        <w:t>B. Make connections between different characters or events in the text (Chapters 6-24 only)</w:t>
      </w:r>
    </w:p>
    <w:p w14:paraId="67894948" w14:textId="77777777" w:rsidR="00C90FA9" w:rsidRPr="00C90FA9" w:rsidRDefault="00C90FA9" w:rsidP="00C90FA9">
      <w:r w:rsidRPr="00C90FA9">
        <w:lastRenderedPageBreak/>
        <w:t>C. Identify an Important example of characterization – either direct or indirect. Explain the importance.</w:t>
      </w:r>
    </w:p>
    <w:p w14:paraId="18CD385C" w14:textId="77777777" w:rsidR="00C90FA9" w:rsidRPr="00C90FA9" w:rsidRDefault="00C90FA9" w:rsidP="00C90FA9">
      <w:r w:rsidRPr="00C90FA9">
        <w:t>D. CONFLICT: Describe a conflict you see. Is it internal (inside the mind of a character, such as a decision) or external (a conflict with an outside force)? Also, describe the conflict as _____versus ______.</w:t>
      </w:r>
    </w:p>
    <w:p w14:paraId="13F7D5CD" w14:textId="77777777" w:rsidR="00C90FA9" w:rsidRPr="00C90FA9" w:rsidRDefault="00C90FA9" w:rsidP="00C90FA9">
      <w:r w:rsidRPr="00C90FA9">
        <w:t xml:space="preserve">E. Analyze an important passage and its relationship to the story </w:t>
      </w:r>
      <w:proofErr w:type="gramStart"/>
      <w:r w:rsidRPr="00C90FA9">
        <w:t>as a whole so</w:t>
      </w:r>
      <w:proofErr w:type="gramEnd"/>
      <w:r w:rsidRPr="00C90FA9">
        <w:t xml:space="preserve"> far.</w:t>
      </w:r>
    </w:p>
    <w:p w14:paraId="25D1CBAD" w14:textId="77777777" w:rsidR="00C90FA9" w:rsidRPr="00C90FA9" w:rsidRDefault="00C90FA9" w:rsidP="00C90FA9">
      <w:r w:rsidRPr="00C90FA9">
        <w:t>F. Identify emerging subplots or important shifts or turns in the main plot.</w:t>
      </w:r>
    </w:p>
    <w:p w14:paraId="7C7F7A25" w14:textId="77777777" w:rsidR="00C90FA9" w:rsidRPr="00C90FA9" w:rsidRDefault="00C90FA9" w:rsidP="00C90FA9">
      <w:r w:rsidRPr="00C90FA9">
        <w:t>G. Theme: Do you see any lessons start to emerge? What is the author’s message? Explain.</w:t>
      </w:r>
    </w:p>
    <w:p w14:paraId="417DD687" w14:textId="3B68FD7C" w:rsidR="00C90FA9" w:rsidRDefault="00C90FA9" w:rsidP="00C90FA9">
      <w:r w:rsidRPr="00C90FA9">
        <w:t>H. Examples of patterns: recurring images, ideas, colors, symbols or motifs and what they might represe</w:t>
      </w:r>
      <w:r>
        <w:t>nt.</w:t>
      </w:r>
    </w:p>
    <w:p w14:paraId="39AB5B2B" w14:textId="77777777" w:rsidR="00AB3874" w:rsidRDefault="00AB3874">
      <w:pPr>
        <w:rPr>
          <w:b/>
        </w:rPr>
      </w:pPr>
      <w:r>
        <w:rPr>
          <w:b/>
        </w:rPr>
        <w:br w:type="page"/>
      </w:r>
    </w:p>
    <w:p w14:paraId="4194DB7C" w14:textId="11385897" w:rsidR="006D0337" w:rsidRPr="006D0337" w:rsidRDefault="001B777A" w:rsidP="001B777A">
      <w:pPr>
        <w:jc w:val="center"/>
        <w:rPr>
          <w:b/>
        </w:rPr>
      </w:pPr>
      <w:r>
        <w:rPr>
          <w:b/>
        </w:rPr>
        <w:lastRenderedPageBreak/>
        <w:t>11</w:t>
      </w:r>
      <w:r w:rsidRPr="001B777A">
        <w:rPr>
          <w:b/>
          <w:vertAlign w:val="superscript"/>
        </w:rPr>
        <w:t>th</w:t>
      </w:r>
      <w:r>
        <w:rPr>
          <w:b/>
        </w:rPr>
        <w:t xml:space="preserve"> Grade Honors</w:t>
      </w:r>
    </w:p>
    <w:p w14:paraId="06B50AB4" w14:textId="77777777" w:rsidR="006D0337" w:rsidRPr="006D0337" w:rsidRDefault="006D0337" w:rsidP="006D0337">
      <w:pPr>
        <w:rPr>
          <w:b/>
        </w:rPr>
      </w:pPr>
    </w:p>
    <w:p w14:paraId="6A684905" w14:textId="3D467461" w:rsidR="006D0337" w:rsidRPr="006D0337" w:rsidRDefault="008454DA" w:rsidP="006D0337">
      <w:pPr>
        <w:rPr>
          <w:b/>
        </w:rPr>
      </w:pPr>
      <w:r w:rsidRPr="006D0337">
        <w:rPr>
          <w:b/>
        </w:rPr>
        <w:t>Assignment</w:t>
      </w:r>
      <w:r w:rsidR="006D0337" w:rsidRPr="006D0337">
        <w:rPr>
          <w:b/>
        </w:rPr>
        <w:t xml:space="preserve"> #1:  Sign up for Remind</w:t>
      </w:r>
    </w:p>
    <w:p w14:paraId="3DC63668" w14:textId="77777777" w:rsidR="006D0337" w:rsidRPr="006D0337" w:rsidRDefault="006D0337" w:rsidP="006D0337">
      <w:pPr>
        <w:rPr>
          <w:b/>
        </w:rPr>
      </w:pPr>
      <w:r w:rsidRPr="006D0337">
        <w:rPr>
          <w:noProof/>
        </w:rPr>
        <w:drawing>
          <wp:inline distT="0" distB="0" distL="0" distR="0" wp14:anchorId="4A51588C" wp14:editId="2DBEDFCE">
            <wp:extent cx="3673230" cy="4672812"/>
            <wp:effectExtent l="190500" t="190500" r="194310" b="1854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79553" cy="4680855"/>
                    </a:xfrm>
                    <a:prstGeom prst="rect">
                      <a:avLst/>
                    </a:prstGeom>
                    <a:ln>
                      <a:noFill/>
                    </a:ln>
                    <a:effectLst>
                      <a:outerShdw blurRad="190500" algn="tl" rotWithShape="0">
                        <a:srgbClr val="000000">
                          <a:alpha val="70000"/>
                        </a:srgbClr>
                      </a:outerShdw>
                    </a:effectLst>
                  </pic:spPr>
                </pic:pic>
              </a:graphicData>
            </a:graphic>
          </wp:inline>
        </w:drawing>
      </w:r>
    </w:p>
    <w:p w14:paraId="0E784EF3" w14:textId="77777777" w:rsidR="00594E21" w:rsidRDefault="00594E21" w:rsidP="006D0337">
      <w:pPr>
        <w:rPr>
          <w:b/>
        </w:rPr>
      </w:pPr>
    </w:p>
    <w:p w14:paraId="28404EEE" w14:textId="77777777" w:rsidR="00594E21" w:rsidRDefault="00594E21" w:rsidP="006D0337">
      <w:pPr>
        <w:rPr>
          <w:b/>
        </w:rPr>
      </w:pPr>
    </w:p>
    <w:p w14:paraId="746F38A2" w14:textId="77777777" w:rsidR="00594E21" w:rsidRDefault="00594E21" w:rsidP="006D0337">
      <w:pPr>
        <w:rPr>
          <w:b/>
        </w:rPr>
      </w:pPr>
    </w:p>
    <w:p w14:paraId="78221BB4" w14:textId="4620D3EE" w:rsidR="006D0337" w:rsidRPr="006D0337" w:rsidRDefault="006D0337" w:rsidP="006D0337">
      <w:pPr>
        <w:rPr>
          <w:b/>
        </w:rPr>
      </w:pPr>
      <w:r w:rsidRPr="006D0337">
        <w:rPr>
          <w:b/>
        </w:rPr>
        <w:t xml:space="preserve">Assignment #2:  </w:t>
      </w:r>
      <w:r w:rsidRPr="006D0337">
        <w:rPr>
          <w:b/>
          <w:i/>
        </w:rPr>
        <w:t>The Scarlet Letter</w:t>
      </w:r>
    </w:p>
    <w:p w14:paraId="4F8DC61F" w14:textId="77777777" w:rsidR="006D0337" w:rsidRPr="006D0337" w:rsidRDefault="006D0337" w:rsidP="006D0337"/>
    <w:p w14:paraId="0CF66550" w14:textId="77777777" w:rsidR="006D0337" w:rsidRPr="006D0337" w:rsidRDefault="006D0337" w:rsidP="006D0337">
      <w:pPr>
        <w:numPr>
          <w:ilvl w:val="0"/>
          <w:numId w:val="9"/>
        </w:numPr>
      </w:pPr>
      <w:r w:rsidRPr="006D0337">
        <w:t xml:space="preserve">You are required to read and analyze </w:t>
      </w:r>
      <w:r w:rsidRPr="006D0337">
        <w:rPr>
          <w:i/>
        </w:rPr>
        <w:t>The Scarlet Letter</w:t>
      </w:r>
      <w:r w:rsidRPr="006D0337">
        <w:t xml:space="preserve">, by Nathanial Hawthorne, and complete the assignment below </w:t>
      </w:r>
      <w:r w:rsidRPr="006D0337">
        <w:rPr>
          <w:u w:val="single"/>
        </w:rPr>
        <w:t>before the first day of school</w:t>
      </w:r>
      <w:r w:rsidRPr="006D0337">
        <w:t xml:space="preserve">. </w:t>
      </w:r>
    </w:p>
    <w:p w14:paraId="63995D91" w14:textId="77777777" w:rsidR="006D0337" w:rsidRPr="006D0337" w:rsidRDefault="006D0337" w:rsidP="006D0337">
      <w:pPr>
        <w:numPr>
          <w:ilvl w:val="0"/>
          <w:numId w:val="9"/>
        </w:numPr>
      </w:pPr>
      <w:r w:rsidRPr="006D0337">
        <w:lastRenderedPageBreak/>
        <w:t xml:space="preserve">You may purchase a copy of the book, or read it on line for free at: http://www.literatureproject.com/scarlet-letter/  </w:t>
      </w:r>
      <w:r w:rsidRPr="006D0337">
        <w:rPr>
          <w:b/>
          <w:i/>
        </w:rPr>
        <w:t>OR</w:t>
      </w:r>
      <w:r w:rsidRPr="006D0337">
        <w:t xml:space="preserve">  http://www.gutenberg.org/files/25344/25344-h/25344-h.htm </w:t>
      </w:r>
    </w:p>
    <w:p w14:paraId="0DA763AA" w14:textId="77777777" w:rsidR="006D0337" w:rsidRPr="006D0337" w:rsidRDefault="006D0337" w:rsidP="006D0337">
      <w:pPr>
        <w:rPr>
          <w:b/>
          <w:u w:val="single"/>
        </w:rPr>
      </w:pPr>
      <w:r w:rsidRPr="006D0337">
        <w:rPr>
          <w:b/>
          <w:u w:val="single"/>
        </w:rPr>
        <w:t xml:space="preserve">DIRECTIONS: </w:t>
      </w:r>
    </w:p>
    <w:p w14:paraId="69A71805" w14:textId="77777777" w:rsidR="006D0337" w:rsidRPr="006D0337" w:rsidRDefault="006D0337" w:rsidP="006D0337">
      <w:pPr>
        <w:numPr>
          <w:ilvl w:val="0"/>
          <w:numId w:val="9"/>
        </w:numPr>
      </w:pPr>
      <w:r w:rsidRPr="006D0337">
        <w:t xml:space="preserve">For EVERY FIVE CHAPTERS, you will do each of the five tasks listed below. </w:t>
      </w:r>
    </w:p>
    <w:p w14:paraId="794653E7" w14:textId="77777777" w:rsidR="006D0337" w:rsidRPr="006D0337" w:rsidRDefault="006D0337" w:rsidP="006D0337">
      <w:pPr>
        <w:numPr>
          <w:ilvl w:val="0"/>
          <w:numId w:val="9"/>
        </w:numPr>
      </w:pPr>
      <w:r w:rsidRPr="006D0337">
        <w:t xml:space="preserve">Divide your chapter entries in the following way (you do not need to read the “The Custom House”): </w:t>
      </w:r>
    </w:p>
    <w:p w14:paraId="1A0DC87F" w14:textId="77777777" w:rsidR="006D0337" w:rsidRPr="006D0337" w:rsidRDefault="006D0337" w:rsidP="006D0337">
      <w:r w:rsidRPr="006D0337">
        <w:t xml:space="preserve">Entry #1 – Chapters 1-5 </w:t>
      </w:r>
    </w:p>
    <w:p w14:paraId="1DD1621E" w14:textId="77777777" w:rsidR="006D0337" w:rsidRPr="006D0337" w:rsidRDefault="006D0337" w:rsidP="006D0337">
      <w:r w:rsidRPr="006D0337">
        <w:t>Entry # 2 – Chapters 6-10</w:t>
      </w:r>
    </w:p>
    <w:p w14:paraId="04ADD24C" w14:textId="77777777" w:rsidR="006D0337" w:rsidRPr="006D0337" w:rsidRDefault="006D0337" w:rsidP="006D0337">
      <w:r w:rsidRPr="006D0337">
        <w:t>Entry #3 – Chapters 11-15</w:t>
      </w:r>
    </w:p>
    <w:p w14:paraId="1B696655" w14:textId="77777777" w:rsidR="006D0337" w:rsidRPr="006D0337" w:rsidRDefault="006D0337" w:rsidP="006D0337">
      <w:r w:rsidRPr="006D0337">
        <w:t xml:space="preserve">Entry #4 – Chapters 16-20 </w:t>
      </w:r>
    </w:p>
    <w:p w14:paraId="3587919D" w14:textId="77777777" w:rsidR="006D0337" w:rsidRPr="006D0337" w:rsidRDefault="006D0337" w:rsidP="006D0337">
      <w:r w:rsidRPr="006D0337">
        <w:t>Entry #5 – Chapters 21-24</w:t>
      </w:r>
    </w:p>
    <w:p w14:paraId="2CE9F97F" w14:textId="77777777" w:rsidR="006D0337" w:rsidRPr="006D0337" w:rsidRDefault="006D0337" w:rsidP="006D0337"/>
    <w:p w14:paraId="27153F3A" w14:textId="77777777" w:rsidR="006D0337" w:rsidRPr="006D0337" w:rsidRDefault="006D0337" w:rsidP="006D0337">
      <w:pPr>
        <w:numPr>
          <w:ilvl w:val="0"/>
          <w:numId w:val="10"/>
        </w:numPr>
      </w:pPr>
      <w:r w:rsidRPr="006D0337">
        <w:t xml:space="preserve">Provide a 50-word </w:t>
      </w:r>
      <w:r w:rsidRPr="006D0337">
        <w:rPr>
          <w:b/>
        </w:rPr>
        <w:t>summary (</w:t>
      </w:r>
      <w:r w:rsidRPr="006D0337">
        <w:t xml:space="preserve">approximately) of the </w:t>
      </w:r>
      <w:r w:rsidRPr="006D0337">
        <w:rPr>
          <w:u w:val="single"/>
        </w:rPr>
        <w:t xml:space="preserve">set </w:t>
      </w:r>
      <w:r w:rsidRPr="006D0337">
        <w:t>of chapters.  Be sure to include specifics about each chapter in your summary.  This should be a summary that YOU have created.  Plagiarism will not be tolerated.</w:t>
      </w:r>
    </w:p>
    <w:p w14:paraId="75274F7C" w14:textId="77777777" w:rsidR="006D0337" w:rsidRPr="006D0337" w:rsidRDefault="006D0337" w:rsidP="006D0337"/>
    <w:p w14:paraId="002149D4" w14:textId="77777777" w:rsidR="006D0337" w:rsidRPr="006D0337" w:rsidRDefault="006D0337" w:rsidP="006D0337">
      <w:pPr>
        <w:numPr>
          <w:ilvl w:val="0"/>
          <w:numId w:val="10"/>
        </w:numPr>
      </w:pPr>
      <w:r w:rsidRPr="006D0337">
        <w:rPr>
          <w:b/>
        </w:rPr>
        <w:t>Vocabulary Acquisition:</w:t>
      </w:r>
      <w:r w:rsidRPr="006D0337">
        <w:t xml:space="preserve">  List one significant word from </w:t>
      </w:r>
      <w:r w:rsidRPr="006D0337">
        <w:rPr>
          <w:u w:val="single"/>
        </w:rPr>
        <w:t>each chapter in the set</w:t>
      </w:r>
      <w:r w:rsidRPr="006D0337">
        <w:t xml:space="preserve"> (five words for entries 1-4, four words for entry 5), define the word in your own simplified terms (do not just copy the dictionary definition), and explain why you chose it (a sentence).  These can be words you don’t know, words that seemed important, words that were repeated frequently, etc.  What matters is that you are engaged deeply with the language of the text and thinking about the significance of the author’s choices.</w:t>
      </w:r>
    </w:p>
    <w:p w14:paraId="1819EE35" w14:textId="77777777" w:rsidR="006D0337" w:rsidRPr="006D0337" w:rsidRDefault="006D0337" w:rsidP="006D0337"/>
    <w:p w14:paraId="35D436D5" w14:textId="77777777" w:rsidR="006D0337" w:rsidRPr="006D0337" w:rsidRDefault="006D0337" w:rsidP="006D0337">
      <w:pPr>
        <w:numPr>
          <w:ilvl w:val="0"/>
          <w:numId w:val="10"/>
        </w:numPr>
      </w:pPr>
      <w:r w:rsidRPr="006D0337">
        <w:rPr>
          <w:b/>
        </w:rPr>
        <w:t>Analysis:</w:t>
      </w:r>
      <w:r w:rsidRPr="006D0337">
        <w:t xml:space="preserve">  Choose three</w:t>
      </w:r>
      <w:r w:rsidRPr="006D0337">
        <w:rPr>
          <w:b/>
        </w:rPr>
        <w:t xml:space="preserve"> “</w:t>
      </w:r>
      <w:r w:rsidRPr="006D0337">
        <w:t xml:space="preserve">golden lines” or important quotes from the </w:t>
      </w:r>
      <w:r w:rsidRPr="006D0337">
        <w:rPr>
          <w:u w:val="single"/>
        </w:rPr>
        <w:t>set</w:t>
      </w:r>
      <w:r w:rsidRPr="006D0337">
        <w:t xml:space="preserve"> of chapters. Divide your entry into two columns - write the lines in the column on the left and then analyze the lines in the right column.  In your analysis, you may consider whether the line / quote matters to the novel as a whole, if it reveals theme or adds complexity to a character, whether it challenges or changes something the reader has believed up until this point in the novel, if it perhaps contains examples of a patterns such as recurring images, ideas, colors, symbols or motifs and what they might represent, etc.  Be sure to include page number when writing out your lines.  Your analysis should be five sentences (or more).</w:t>
      </w:r>
    </w:p>
    <w:p w14:paraId="2948477A" w14:textId="77777777" w:rsidR="006D0337" w:rsidRPr="006D0337" w:rsidRDefault="006D0337" w:rsidP="006D0337">
      <w:pPr>
        <w:rPr>
          <w:b/>
        </w:rPr>
      </w:pPr>
    </w:p>
    <w:p w14:paraId="54EAE4EB" w14:textId="4A1305AD" w:rsidR="006D0337" w:rsidRPr="006D0337" w:rsidRDefault="006D0337" w:rsidP="006D0337">
      <w:pPr>
        <w:numPr>
          <w:ilvl w:val="0"/>
          <w:numId w:val="10"/>
        </w:numPr>
      </w:pPr>
      <w:r w:rsidRPr="006D0337">
        <w:rPr>
          <w:b/>
        </w:rPr>
        <w:lastRenderedPageBreak/>
        <w:t xml:space="preserve">Reflection:  </w:t>
      </w:r>
      <w:r w:rsidRPr="006D0337">
        <w:t xml:space="preserve">For each </w:t>
      </w:r>
      <w:r w:rsidRPr="006D0337">
        <w:rPr>
          <w:u w:val="single"/>
        </w:rPr>
        <w:t>set</w:t>
      </w:r>
      <w:r w:rsidRPr="006D0337">
        <w:t xml:space="preserve"> of chapters, compose two open-ended questions .  Your questions should prompt discussion about the text and should not have a simple answer.  For example, if I ask, “Are you happy?” – this question can be answered with a simple yes or no</w:t>
      </w:r>
      <w:r w:rsidR="008454DA">
        <w:t xml:space="preserve"> </w:t>
      </w:r>
      <w:r w:rsidRPr="006D0337">
        <w:t xml:space="preserve">and is therefore a “closed-ended” question.  However, if I were to ask, “What is happiness?” – the question prompts thought, discussion, and perhaps even debate - making it open-ended.   </w:t>
      </w:r>
    </w:p>
    <w:p w14:paraId="525CDDCB" w14:textId="77777777" w:rsidR="006D0337" w:rsidRPr="006D0337" w:rsidRDefault="006D0337" w:rsidP="006D0337"/>
    <w:p w14:paraId="4FB58717" w14:textId="77777777" w:rsidR="006D0337" w:rsidRPr="006D0337" w:rsidRDefault="006D0337" w:rsidP="006D0337">
      <w:r w:rsidRPr="006D0337">
        <w:t xml:space="preserve">If you have any questions, feel free to contact Ms. Hanson at </w:t>
      </w:r>
      <w:hyperlink r:id="rId15" w:history="1">
        <w:r w:rsidRPr="006D0337">
          <w:rPr>
            <w:rStyle w:val="Hyperlink"/>
          </w:rPr>
          <w:t>hansonr@scsk12.org</w:t>
        </w:r>
      </w:hyperlink>
      <w:r w:rsidRPr="006D0337">
        <w:t xml:space="preserve"> .</w:t>
      </w:r>
    </w:p>
    <w:p w14:paraId="192276E3" w14:textId="77777777" w:rsidR="00F02832" w:rsidRDefault="00F02832">
      <w:r>
        <w:br w:type="page"/>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D0337" w:rsidRPr="006D0337" w14:paraId="7DDD9FA9" w14:textId="77777777" w:rsidTr="003C4875">
        <w:tc>
          <w:tcPr>
            <w:tcW w:w="0" w:type="auto"/>
            <w:vAlign w:val="center"/>
            <w:hideMark/>
          </w:tcPr>
          <w:p w14:paraId="773034CC" w14:textId="5A379A36" w:rsidR="006D0337" w:rsidRPr="006D0337" w:rsidRDefault="00DB21EE" w:rsidP="006D0337">
            <w:r>
              <w:lastRenderedPageBreak/>
              <w:pict w14:anchorId="0DAC0175">
                <v:rect id="_x0000_i1035" style="width:0;height:1.5pt" o:hralign="center" o:hrstd="t" o:hr="t" fillcolor="#a0a0a0" stroked="f"/>
              </w:pict>
            </w:r>
          </w:p>
          <w:p w14:paraId="0F667BA3" w14:textId="14213FD9" w:rsidR="006D0337" w:rsidRPr="006D0337" w:rsidRDefault="006D0337" w:rsidP="00A11A9C">
            <w:pPr>
              <w:jc w:val="center"/>
            </w:pPr>
            <w:r w:rsidRPr="006D0337">
              <w:rPr>
                <w:b/>
                <w:bCs/>
              </w:rPr>
              <w:t>11th Grade</w:t>
            </w:r>
            <w:r w:rsidRPr="006D0337">
              <w:t> - </w:t>
            </w:r>
            <w:r w:rsidRPr="006D0337">
              <w:rPr>
                <w:b/>
                <w:bCs/>
                <w:i/>
                <w:iCs/>
              </w:rPr>
              <w:t>AP Language and Composition</w:t>
            </w:r>
          </w:p>
          <w:p w14:paraId="69A1C3B3" w14:textId="77777777" w:rsidR="006D0337" w:rsidRPr="006D0337" w:rsidRDefault="00DB21EE" w:rsidP="006D0337">
            <w:r>
              <w:pict w14:anchorId="1AC09D67">
                <v:rect id="_x0000_i1036" style="width:0;height:1.5pt" o:hralign="center" o:hrstd="t" o:hr="t" fillcolor="#a0a0a0" stroked="f"/>
              </w:pict>
            </w:r>
          </w:p>
        </w:tc>
      </w:tr>
      <w:tr w:rsidR="006D0337" w:rsidRPr="006D0337" w14:paraId="5DDF3D4F" w14:textId="77777777" w:rsidTr="003C4875">
        <w:tc>
          <w:tcPr>
            <w:tcW w:w="0" w:type="auto"/>
            <w:vAlign w:val="center"/>
            <w:hideMark/>
          </w:tcPr>
          <w:p w14:paraId="73926704" w14:textId="1DB3F645" w:rsidR="006541C6" w:rsidRPr="006541C6" w:rsidRDefault="006541C6" w:rsidP="006D0337">
            <w:r w:rsidRPr="006D0337">
              <w:rPr>
                <w:i/>
                <w:iCs/>
              </w:rPr>
              <w:t>In Cold Blood</w:t>
            </w:r>
            <w:r w:rsidRPr="006D0337">
              <w:t> by Truman Capote (ISBN 13 - 978-0679745587)</w:t>
            </w:r>
          </w:p>
          <w:p w14:paraId="3A431D57" w14:textId="60D3711B" w:rsidR="006D0337" w:rsidRPr="006D0337" w:rsidRDefault="006D0337" w:rsidP="006D0337">
            <w:r w:rsidRPr="006D0337">
              <w:rPr>
                <w:i/>
                <w:iCs/>
              </w:rPr>
              <w:t>How to Read Literature Like a Professor</w:t>
            </w:r>
            <w:r w:rsidRPr="006D0337">
              <w:t xml:space="preserve"> by Thomas Foster (ISBN-13: </w:t>
            </w:r>
            <w:r w:rsidR="006541C6">
              <w:rPr>
                <w:rFonts w:ascii="Arial" w:hAnsi="Arial" w:cs="Arial"/>
                <w:color w:val="111111"/>
                <w:sz w:val="20"/>
                <w:szCs w:val="20"/>
                <w:shd w:val="clear" w:color="auto" w:fill="FFFFFF"/>
              </w:rPr>
              <w:t>978-0062301673</w:t>
            </w:r>
            <w:r w:rsidRPr="006D0337">
              <w:t>)</w:t>
            </w:r>
          </w:p>
          <w:p w14:paraId="4659D0BA" w14:textId="46281FD7" w:rsidR="006D0337" w:rsidRPr="006D0337" w:rsidRDefault="006541C6" w:rsidP="006D0337">
            <w:r>
              <w:t>Choose a</w:t>
            </w:r>
            <w:r w:rsidR="006D0337" w:rsidRPr="006D0337">
              <w:t xml:space="preserve"> novel (fiction) published in the last five years that has not been made into a movie. </w:t>
            </w:r>
          </w:p>
          <w:p w14:paraId="41A29999" w14:textId="17F29CD1" w:rsidR="006D0337" w:rsidRPr="00FB7C8B" w:rsidRDefault="006D0337" w:rsidP="006D0337">
            <w:pPr>
              <w:rPr>
                <w:color w:val="C00000"/>
              </w:rPr>
            </w:pPr>
            <w:r w:rsidRPr="006D0337">
              <w:t>Chappell’s email</w:t>
            </w:r>
            <w:r w:rsidRPr="00FB7C8B">
              <w:rPr>
                <w:color w:val="C00000"/>
              </w:rPr>
              <w:t>:</w:t>
            </w:r>
            <w:r w:rsidR="00FB7C8B" w:rsidRPr="00FB7C8B">
              <w:rPr>
                <w:color w:val="C00000"/>
              </w:rPr>
              <w:t xml:space="preserve"> </w:t>
            </w:r>
            <w:hyperlink r:id="rId16" w:history="1">
              <w:r w:rsidR="00FB7C8B" w:rsidRPr="00FB7C8B">
                <w:rPr>
                  <w:rStyle w:val="Hyperlink"/>
                  <w:color w:val="C00000"/>
                  <w:u w:val="none"/>
                </w:rPr>
                <w:t>chappelljo@scsk12.org</w:t>
              </w:r>
            </w:hyperlink>
            <w:r w:rsidR="00FB7C8B" w:rsidRPr="00FB7C8B">
              <w:rPr>
                <w:color w:val="C00000"/>
              </w:rPr>
              <w:t xml:space="preserve"> </w:t>
            </w:r>
            <w:r w:rsidR="00FB7C8B">
              <w:rPr>
                <w:color w:val="C00000"/>
              </w:rPr>
              <w:t>or</w:t>
            </w:r>
            <w:r w:rsidR="00FB7C8B" w:rsidRPr="00FB7C8B">
              <w:rPr>
                <w:color w:val="C00000"/>
              </w:rPr>
              <w:t xml:space="preserve"> </w:t>
            </w:r>
            <w:hyperlink r:id="rId17" w:history="1">
              <w:r w:rsidR="00FB7C8B" w:rsidRPr="00FB7C8B">
                <w:rPr>
                  <w:rStyle w:val="Hyperlink"/>
                  <w:color w:val="C00000"/>
                  <w:u w:val="none"/>
                </w:rPr>
                <w:t>chs.english.jc@gmail.com</w:t>
              </w:r>
            </w:hyperlink>
          </w:p>
          <w:p w14:paraId="15EB5E13" w14:textId="77777777" w:rsidR="006D0337" w:rsidRPr="006D0337" w:rsidRDefault="006D0337" w:rsidP="006D0337">
            <w:r w:rsidRPr="006D0337">
              <w:rPr>
                <w:b/>
                <w:bCs/>
              </w:rPr>
              <w:t>Directions:</w:t>
            </w:r>
          </w:p>
          <w:p w14:paraId="0184AA11" w14:textId="77777777" w:rsidR="006D0337" w:rsidRPr="006D0337" w:rsidRDefault="006D0337" w:rsidP="006D0337">
            <w:r w:rsidRPr="006D0337">
              <w:rPr>
                <w:i/>
                <w:iCs/>
              </w:rPr>
              <w:t>In Cold Blood</w:t>
            </w:r>
          </w:p>
          <w:p w14:paraId="597CF344" w14:textId="77777777" w:rsidR="006D0337" w:rsidRPr="006D0337" w:rsidRDefault="006D0337" w:rsidP="006D0337">
            <w:r w:rsidRPr="006D0337">
              <w:t>As you read the novel, mark key passages or sections that help support the following themes.  Be prepared to discuss/defend these themes and the passages when you return:</w:t>
            </w:r>
          </w:p>
          <w:p w14:paraId="298D4E2C" w14:textId="77777777" w:rsidR="006D0337" w:rsidRPr="006D0337" w:rsidRDefault="006D0337" w:rsidP="006D0337">
            <w:pPr>
              <w:numPr>
                <w:ilvl w:val="1"/>
                <w:numId w:val="8"/>
              </w:numPr>
            </w:pPr>
            <w:r w:rsidRPr="006D0337">
              <w:t>While the primary violation occurs to the Clutter family, Dick and Perry cause residual damage to the town of Holcomb. A town that was once innocent, a town that had not experienced crime, a town that did not lock its doors now faces a future filled with distrust and anxiety.  How does Capote show this?</w:t>
            </w:r>
          </w:p>
          <w:p w14:paraId="2CFCC474" w14:textId="77777777" w:rsidR="006D0337" w:rsidRPr="006D0337" w:rsidRDefault="006D0337" w:rsidP="006D0337">
            <w:pPr>
              <w:numPr>
                <w:ilvl w:val="1"/>
                <w:numId w:val="8"/>
              </w:numPr>
            </w:pPr>
            <w:r w:rsidRPr="006D0337">
              <w:t>Capote transforms Dick and Perry from cold-blooded murderers to humans.  By the end of the novel, the reader may have some sympathy for them.  </w:t>
            </w:r>
            <w:r w:rsidRPr="006D0337">
              <w:br/>
              <w:t>Do you see them as sympathetic?  Why?  How does Capote do this?</w:t>
            </w:r>
          </w:p>
          <w:p w14:paraId="1AE09B77" w14:textId="7D8C48EA" w:rsidR="006D0337" w:rsidRPr="006D0337" w:rsidRDefault="006D0337" w:rsidP="006D0337">
            <w:pPr>
              <w:numPr>
                <w:ilvl w:val="1"/>
                <w:numId w:val="8"/>
              </w:numPr>
            </w:pPr>
            <w:r w:rsidRPr="006D0337">
              <w:t>Watching the movie </w:t>
            </w:r>
            <w:r w:rsidRPr="006D0337">
              <w:rPr>
                <w:i/>
                <w:iCs/>
              </w:rPr>
              <w:t>Capote</w:t>
            </w:r>
            <w:r w:rsidRPr="006D0337">
              <w:t> will help.  It will not replace reading the book, but it will help you understand why and how Capote wrote the novel. The movie is rated R, so clear it with your parents before watching it.</w:t>
            </w:r>
          </w:p>
          <w:p w14:paraId="35B8E199" w14:textId="77777777" w:rsidR="006D0337" w:rsidRPr="006D0337" w:rsidRDefault="006D0337" w:rsidP="006D0337">
            <w:r w:rsidRPr="006D0337">
              <w:rPr>
                <w:i/>
                <w:iCs/>
              </w:rPr>
              <w:t>How to Read Literature Like a Professor</w:t>
            </w:r>
          </w:p>
          <w:p w14:paraId="10B37B5C" w14:textId="44EC93BA" w:rsidR="006D0337" w:rsidRPr="006D0337" w:rsidRDefault="006D0337" w:rsidP="006D0337">
            <w:pPr>
              <w:numPr>
                <w:ilvl w:val="1"/>
                <w:numId w:val="8"/>
              </w:numPr>
            </w:pPr>
            <w:r w:rsidRPr="006D0337">
              <w:t xml:space="preserve">We will read this book during the first semester. </w:t>
            </w:r>
          </w:p>
          <w:p w14:paraId="44D734E7" w14:textId="61C95C4D" w:rsidR="006D0337" w:rsidRPr="006D0337" w:rsidRDefault="006D0337" w:rsidP="006D0337">
            <w:pPr>
              <w:numPr>
                <w:ilvl w:val="1"/>
                <w:numId w:val="8"/>
              </w:numPr>
            </w:pPr>
            <w:r w:rsidRPr="006D0337">
              <w:t>We are reading this book to provide some tools for analysis of literature and help you see literature and art in a different way. </w:t>
            </w:r>
          </w:p>
          <w:p w14:paraId="0F15492E" w14:textId="77777777" w:rsidR="006D0337" w:rsidRPr="006D0337" w:rsidRDefault="006D0337" w:rsidP="006D0337">
            <w:r w:rsidRPr="006D0337">
              <w:rPr>
                <w:b/>
                <w:bCs/>
              </w:rPr>
              <w:t>Novel of Your Choice</w:t>
            </w:r>
          </w:p>
          <w:p w14:paraId="3EA51339" w14:textId="3F0F41C0" w:rsidR="006D0337" w:rsidRPr="006D0337" w:rsidRDefault="006D0337" w:rsidP="006D0337">
            <w:r w:rsidRPr="006D0337">
              <w:t>The novel must have been published for the first time in the last five years</w:t>
            </w:r>
            <w:r w:rsidR="00F67650">
              <w:t xml:space="preserve">, and </w:t>
            </w:r>
            <w:r w:rsidRPr="006D0337">
              <w:t>  If you have already read it, that is fine.  Pick a novel you love.  My goal is to get you to read a current author.  Your job is to create a marketing strategy that convinces your classmates to read the book.  You may use Google Slides, Power Point, video, or any other school-appropriate form. Consider your audience, your message, and your relationship to/with them. Presentations should be 2 -3 minutes.  Keep it interesting.</w:t>
            </w:r>
          </w:p>
        </w:tc>
      </w:tr>
    </w:tbl>
    <w:p w14:paraId="05EEB261" w14:textId="409D5E52" w:rsidR="006D0337" w:rsidRDefault="006D0337"/>
    <w:tbl>
      <w:tblPr>
        <w:tblW w:w="0" w:type="auto"/>
        <w:tblCellMar>
          <w:top w:w="15" w:type="dxa"/>
          <w:left w:w="15" w:type="dxa"/>
          <w:bottom w:w="15" w:type="dxa"/>
          <w:right w:w="15" w:type="dxa"/>
        </w:tblCellMar>
        <w:tblLook w:val="04A0" w:firstRow="1" w:lastRow="0" w:firstColumn="1" w:lastColumn="0" w:noHBand="0" w:noVBand="1"/>
      </w:tblPr>
      <w:tblGrid>
        <w:gridCol w:w="9360"/>
      </w:tblGrid>
      <w:tr w:rsidR="006D0337" w:rsidRPr="006D0337" w14:paraId="0FA82F12" w14:textId="77777777" w:rsidTr="003C4875">
        <w:tc>
          <w:tcPr>
            <w:tcW w:w="0" w:type="auto"/>
            <w:vAlign w:val="center"/>
            <w:hideMark/>
          </w:tcPr>
          <w:p w14:paraId="633EFEC3" w14:textId="77777777" w:rsidR="006D0337" w:rsidRPr="006D0337" w:rsidRDefault="00DB21EE" w:rsidP="006D0337">
            <w:r>
              <w:lastRenderedPageBreak/>
              <w:pict w14:anchorId="4C322521">
                <v:rect id="_x0000_i1037" style="width:0;height:1.5pt" o:hralign="center" o:hrstd="t" o:hr="t" fillcolor="#a0a0a0" stroked="f"/>
              </w:pict>
            </w:r>
          </w:p>
          <w:p w14:paraId="02C06C2A" w14:textId="77777777" w:rsidR="006D0337" w:rsidRPr="006D0337" w:rsidRDefault="006D0337" w:rsidP="00A11A9C">
            <w:pPr>
              <w:jc w:val="center"/>
            </w:pPr>
            <w:r w:rsidRPr="006D0337">
              <w:rPr>
                <w:b/>
                <w:bCs/>
              </w:rPr>
              <w:t>12th Grade</w:t>
            </w:r>
          </w:p>
          <w:p w14:paraId="2B023B42" w14:textId="77777777" w:rsidR="006D0337" w:rsidRPr="006D0337" w:rsidRDefault="00DB21EE" w:rsidP="006D0337">
            <w:r>
              <w:pict w14:anchorId="3AC73808">
                <v:rect id="_x0000_i1038" style="width:0;height:1.5pt" o:hralign="center" o:hrstd="t" o:hr="t" fillcolor="#a0a0a0" stroked="f"/>
              </w:pict>
            </w:r>
          </w:p>
        </w:tc>
      </w:tr>
      <w:tr w:rsidR="006D0337" w:rsidRPr="006D0337" w14:paraId="3E97EAFD" w14:textId="77777777" w:rsidTr="003C4875">
        <w:tc>
          <w:tcPr>
            <w:tcW w:w="0" w:type="auto"/>
            <w:vAlign w:val="center"/>
            <w:hideMark/>
          </w:tcPr>
          <w:p w14:paraId="422272B9" w14:textId="77777777" w:rsidR="006D0337" w:rsidRPr="006D0337" w:rsidRDefault="006D0337" w:rsidP="00A11A9C">
            <w:pPr>
              <w:jc w:val="center"/>
            </w:pPr>
            <w:r w:rsidRPr="006D0337">
              <w:rPr>
                <w:b/>
                <w:bCs/>
              </w:rPr>
              <w:t>12th Grade - </w:t>
            </w:r>
            <w:r w:rsidRPr="006D0337">
              <w:rPr>
                <w:b/>
                <w:bCs/>
                <w:i/>
                <w:iCs/>
              </w:rPr>
              <w:t>Standard</w:t>
            </w:r>
          </w:p>
        </w:tc>
      </w:tr>
      <w:tr w:rsidR="006D0337" w:rsidRPr="006D0337" w14:paraId="7D91A3F0" w14:textId="77777777" w:rsidTr="003C4875">
        <w:tc>
          <w:tcPr>
            <w:tcW w:w="0" w:type="auto"/>
            <w:vAlign w:val="center"/>
            <w:hideMark/>
          </w:tcPr>
          <w:p w14:paraId="69428138" w14:textId="77777777" w:rsidR="00250E26" w:rsidRPr="00250E26" w:rsidRDefault="00250E26" w:rsidP="00250E26">
            <w:pPr>
              <w:spacing w:after="0" w:line="240" w:lineRule="auto"/>
              <w:ind w:left="1224" w:right="3686"/>
              <w:jc w:val="center"/>
              <w:rPr>
                <w:rFonts w:eastAsia="Times New Roman"/>
                <w:b/>
                <w:color w:val="000000"/>
                <w:sz w:val="28"/>
                <w:szCs w:val="28"/>
              </w:rPr>
            </w:pPr>
            <w:r w:rsidRPr="00250E26">
              <w:rPr>
                <w:rFonts w:eastAsia="Calibri"/>
                <w:b/>
                <w:noProof/>
                <w:color w:val="000000"/>
                <w:sz w:val="28"/>
                <w:szCs w:val="28"/>
              </w:rPr>
              <w:drawing>
                <wp:anchor distT="0" distB="0" distL="114300" distR="114300" simplePos="0" relativeHeight="251659264" behindDoc="0" locked="0" layoutInCell="1" allowOverlap="0" wp14:anchorId="5F1D9F67" wp14:editId="0E7915C7">
                  <wp:simplePos x="0" y="0"/>
                  <wp:positionH relativeFrom="column">
                    <wp:posOffset>4673600</wp:posOffset>
                  </wp:positionH>
                  <wp:positionV relativeFrom="paragraph">
                    <wp:posOffset>0</wp:posOffset>
                  </wp:positionV>
                  <wp:extent cx="1228725" cy="1619250"/>
                  <wp:effectExtent l="0" t="0" r="9525" b="0"/>
                  <wp:wrapSquare wrapText="bothSides"/>
                  <wp:docPr id="17332" name="Picture 17332"/>
                  <wp:cNvGraphicFramePr/>
                  <a:graphic xmlns:a="http://schemas.openxmlformats.org/drawingml/2006/main">
                    <a:graphicData uri="http://schemas.openxmlformats.org/drawingml/2006/picture">
                      <pic:pic xmlns:pic="http://schemas.openxmlformats.org/drawingml/2006/picture">
                        <pic:nvPicPr>
                          <pic:cNvPr id="17332" name="Picture 17332"/>
                          <pic:cNvPicPr/>
                        </pic:nvPicPr>
                        <pic:blipFill>
                          <a:blip r:embed="rId18"/>
                          <a:stretch>
                            <a:fillRect/>
                          </a:stretch>
                        </pic:blipFill>
                        <pic:spPr>
                          <a:xfrm>
                            <a:off x="0" y="0"/>
                            <a:ext cx="1228725" cy="1619250"/>
                          </a:xfrm>
                          <a:prstGeom prst="rect">
                            <a:avLst/>
                          </a:prstGeom>
                        </pic:spPr>
                      </pic:pic>
                    </a:graphicData>
                  </a:graphic>
                  <wp14:sizeRelH relativeFrom="margin">
                    <wp14:pctWidth>0</wp14:pctWidth>
                  </wp14:sizeRelH>
                  <wp14:sizeRelV relativeFrom="margin">
                    <wp14:pctHeight>0</wp14:pctHeight>
                  </wp14:sizeRelV>
                </wp:anchor>
              </w:drawing>
            </w:r>
            <w:r w:rsidRPr="00250E26">
              <w:rPr>
                <w:rFonts w:eastAsia="Times New Roman"/>
                <w:b/>
                <w:color w:val="000000"/>
                <w:sz w:val="28"/>
                <w:szCs w:val="28"/>
              </w:rPr>
              <w:t>Frankenstein</w:t>
            </w:r>
          </w:p>
          <w:p w14:paraId="37642201" w14:textId="77777777" w:rsidR="00250E26" w:rsidRPr="00250E26" w:rsidRDefault="00250E26" w:rsidP="00250E26">
            <w:pPr>
              <w:spacing w:after="0" w:line="240" w:lineRule="auto"/>
              <w:ind w:left="1224" w:right="3686"/>
              <w:jc w:val="center"/>
              <w:rPr>
                <w:rFonts w:eastAsia="Calibri"/>
                <w:b/>
                <w:color w:val="000000"/>
                <w:sz w:val="28"/>
                <w:szCs w:val="28"/>
              </w:rPr>
            </w:pPr>
            <w:r w:rsidRPr="00250E26">
              <w:rPr>
                <w:rFonts w:eastAsia="Times New Roman"/>
                <w:b/>
                <w:color w:val="000000"/>
                <w:sz w:val="28"/>
                <w:szCs w:val="28"/>
              </w:rPr>
              <w:t>Summer Reading Assignment</w:t>
            </w:r>
          </w:p>
          <w:p w14:paraId="17793FFB" w14:textId="77777777" w:rsidR="00250E26" w:rsidRPr="00250E26" w:rsidRDefault="00250E26" w:rsidP="00250E26">
            <w:pPr>
              <w:spacing w:after="898" w:line="230" w:lineRule="auto"/>
              <w:ind w:left="10" w:right="2560" w:hanging="10"/>
              <w:jc w:val="both"/>
              <w:rPr>
                <w:rFonts w:eastAsia="Times New Roman"/>
                <w:color w:val="000000"/>
              </w:rPr>
            </w:pPr>
          </w:p>
          <w:p w14:paraId="21983BD4" w14:textId="77777777" w:rsidR="00250E26" w:rsidRPr="00250E26" w:rsidRDefault="00250E26" w:rsidP="00250E26">
            <w:pPr>
              <w:spacing w:after="898" w:line="230" w:lineRule="auto"/>
              <w:ind w:left="10" w:right="2560" w:hanging="10"/>
              <w:jc w:val="both"/>
              <w:rPr>
                <w:rFonts w:eastAsia="Times New Roman"/>
                <w:color w:val="000000"/>
              </w:rPr>
            </w:pPr>
            <w:r w:rsidRPr="00250E26">
              <w:rPr>
                <w:rFonts w:eastAsia="Times New Roman"/>
                <w:color w:val="000000"/>
              </w:rPr>
              <w:t xml:space="preserve">Your summer read is Frankenstein by Mary Shelley. This book is available at any Memphis and Shelby County Public Library, or you may choose to buy your own copy, or use the attached pdf version. </w:t>
            </w:r>
            <w:hyperlink r:id="rId19" w:history="1">
              <w:r w:rsidRPr="00250E26">
                <w:rPr>
                  <w:rFonts w:eastAsia="Calibri"/>
                  <w:color w:val="0000FF"/>
                  <w:u w:val="single"/>
                </w:rPr>
                <w:t>https://www.planetebook.com/free-ebooks/frankenstein.pdf</w:t>
              </w:r>
            </w:hyperlink>
          </w:p>
          <w:p w14:paraId="683BFDF8" w14:textId="77777777" w:rsidR="00250E26" w:rsidRPr="00250E26" w:rsidRDefault="00250E26" w:rsidP="00250E26">
            <w:pPr>
              <w:spacing w:after="898" w:line="230" w:lineRule="auto"/>
              <w:ind w:left="10" w:right="-10" w:hanging="10"/>
              <w:rPr>
                <w:rFonts w:eastAsia="Times New Roman"/>
                <w:color w:val="000000"/>
              </w:rPr>
            </w:pPr>
            <w:r w:rsidRPr="00250E26">
              <w:rPr>
                <w:rFonts w:eastAsia="Times New Roman"/>
                <w:color w:val="000000"/>
              </w:rPr>
              <w:t>Please read the following documents carefully. This file includes the assignments you will need to complete along with the summer reading. Some of the assignments have different due dates.</w:t>
            </w:r>
          </w:p>
          <w:p w14:paraId="608AF7A5" w14:textId="77777777" w:rsidR="00250E26" w:rsidRPr="00250E26" w:rsidRDefault="00250E26" w:rsidP="00250E26">
            <w:pPr>
              <w:spacing w:after="0" w:line="240" w:lineRule="auto"/>
              <w:ind w:right="2560"/>
              <w:jc w:val="both"/>
              <w:rPr>
                <w:rFonts w:eastAsia="Times New Roman"/>
                <w:b/>
                <w:color w:val="000000"/>
              </w:rPr>
            </w:pPr>
            <w:r w:rsidRPr="00250E26">
              <w:rPr>
                <w:rFonts w:eastAsia="Times New Roman"/>
                <w:b/>
                <w:color w:val="000000"/>
              </w:rPr>
              <w:t>You must complete the following:</w:t>
            </w:r>
          </w:p>
          <w:p w14:paraId="4E4B6C00" w14:textId="77777777" w:rsidR="00250E26" w:rsidRPr="00250E26" w:rsidRDefault="00250E26" w:rsidP="00250E26">
            <w:pPr>
              <w:numPr>
                <w:ilvl w:val="0"/>
                <w:numId w:val="14"/>
              </w:numPr>
              <w:spacing w:after="0" w:line="240" w:lineRule="auto"/>
              <w:ind w:right="25"/>
              <w:rPr>
                <w:rFonts w:eastAsia="Calibri"/>
                <w:b/>
                <w:color w:val="000000"/>
              </w:rPr>
            </w:pPr>
            <w:r w:rsidRPr="00250E26">
              <w:rPr>
                <w:rFonts w:eastAsia="Times New Roman"/>
                <w:b/>
                <w:i/>
                <w:color w:val="000000"/>
              </w:rPr>
              <w:t>Academic Vocabulary</w:t>
            </w:r>
            <w:r w:rsidRPr="00250E26">
              <w:rPr>
                <w:rFonts w:eastAsia="Times New Roman"/>
                <w:color w:val="000000"/>
              </w:rPr>
              <w:t xml:space="preserve"> - begin prior to reading the novel to help you understand the historical context and the structure of the novel. </w:t>
            </w:r>
            <w:r w:rsidRPr="00250E26">
              <w:rPr>
                <w:rFonts w:eastAsia="Times New Roman"/>
                <w:b/>
                <w:color w:val="000000"/>
              </w:rPr>
              <w:t>Due first day back.</w:t>
            </w:r>
          </w:p>
          <w:p w14:paraId="3E7B2DE4" w14:textId="77777777" w:rsidR="00250E26" w:rsidRPr="00250E26" w:rsidRDefault="00250E26" w:rsidP="00250E26">
            <w:pPr>
              <w:spacing w:after="0" w:line="240" w:lineRule="auto"/>
              <w:ind w:left="733" w:right="25"/>
              <w:rPr>
                <w:rFonts w:eastAsia="Calibri"/>
                <w:b/>
                <w:color w:val="000000"/>
              </w:rPr>
            </w:pPr>
          </w:p>
          <w:p w14:paraId="169C6144" w14:textId="77777777" w:rsidR="00250E26" w:rsidRPr="00250E26" w:rsidRDefault="00250E26" w:rsidP="00250E26">
            <w:pPr>
              <w:numPr>
                <w:ilvl w:val="0"/>
                <w:numId w:val="14"/>
              </w:numPr>
              <w:spacing w:after="59" w:line="226" w:lineRule="auto"/>
              <w:ind w:right="25"/>
              <w:rPr>
                <w:rFonts w:eastAsia="Calibri"/>
                <w:b/>
                <w:color w:val="000000"/>
              </w:rPr>
            </w:pPr>
            <w:r w:rsidRPr="00250E26">
              <w:rPr>
                <w:rFonts w:eastAsia="Times New Roman"/>
                <w:b/>
                <w:i/>
                <w:color w:val="000000"/>
              </w:rPr>
              <w:t>Dialectical Journal</w:t>
            </w:r>
            <w:r w:rsidRPr="00250E26">
              <w:rPr>
                <w:rFonts w:eastAsia="Times New Roman"/>
                <w:color w:val="000000"/>
              </w:rPr>
              <w:t xml:space="preserve"> — a dialectical journal is a "discussion" with the text. You will be responsible for creating a total of </w:t>
            </w:r>
            <w:r w:rsidRPr="00250E26">
              <w:rPr>
                <w:rFonts w:eastAsia="Times New Roman"/>
                <w:b/>
                <w:i/>
                <w:color w:val="000000"/>
              </w:rPr>
              <w:t>7</w:t>
            </w:r>
            <w:r w:rsidRPr="00250E26">
              <w:rPr>
                <w:rFonts w:eastAsia="Times New Roman"/>
                <w:color w:val="000000"/>
              </w:rPr>
              <w:t xml:space="preserve"> dialectical journals on the novel. See the directions for further information. </w:t>
            </w:r>
            <w:r w:rsidRPr="00250E26">
              <w:rPr>
                <w:rFonts w:eastAsia="Times New Roman"/>
                <w:b/>
                <w:color w:val="000000"/>
              </w:rPr>
              <w:t>Due within your first week back — please consult your teacher for the exact date.</w:t>
            </w:r>
          </w:p>
          <w:p w14:paraId="084C3497" w14:textId="77777777" w:rsidR="00250E26" w:rsidRPr="00250E26" w:rsidRDefault="00250E26" w:rsidP="00250E26">
            <w:pPr>
              <w:spacing w:after="59" w:line="226" w:lineRule="auto"/>
              <w:ind w:right="25"/>
              <w:rPr>
                <w:rFonts w:eastAsia="Calibri"/>
                <w:b/>
                <w:color w:val="000000"/>
              </w:rPr>
            </w:pPr>
          </w:p>
          <w:p w14:paraId="6E8A31E3" w14:textId="77777777" w:rsidR="00250E26" w:rsidRPr="00250E26" w:rsidRDefault="00250E26" w:rsidP="00250E26">
            <w:pPr>
              <w:numPr>
                <w:ilvl w:val="0"/>
                <w:numId w:val="14"/>
              </w:numPr>
              <w:spacing w:after="496" w:line="226" w:lineRule="auto"/>
              <w:ind w:right="25"/>
              <w:rPr>
                <w:rFonts w:eastAsia="Calibri"/>
                <w:b/>
                <w:color w:val="000000"/>
              </w:rPr>
            </w:pPr>
            <w:r w:rsidRPr="00250E26">
              <w:rPr>
                <w:rFonts w:eastAsia="Times New Roman"/>
                <w:b/>
                <w:i/>
                <w:color w:val="000000"/>
              </w:rPr>
              <w:t>Literary Reflection</w:t>
            </w:r>
            <w:r w:rsidRPr="00250E26">
              <w:rPr>
                <w:rFonts w:eastAsia="Times New Roman"/>
                <w:color w:val="000000"/>
              </w:rPr>
              <w:t xml:space="preserve"> - you will be completing a literary analysis on some aspects of the novel. For these responses you will need to cite textual evidence (quotes/ passages from the novel) and analyze how these quotes prove your claim</w:t>
            </w:r>
            <w:r w:rsidRPr="00250E26">
              <w:rPr>
                <w:rFonts w:eastAsia="Times New Roman"/>
                <w:b/>
                <w:color w:val="000000"/>
              </w:rPr>
              <w:t>. Due within the first few weeks of school. Please consult your teacher for the exact date.</w:t>
            </w:r>
          </w:p>
          <w:p w14:paraId="46A8B1AC" w14:textId="77777777" w:rsidR="00250E26" w:rsidRPr="00250E26" w:rsidRDefault="00250E26" w:rsidP="00250E26">
            <w:pPr>
              <w:spacing w:after="0"/>
              <w:ind w:left="10" w:right="85"/>
              <w:jc w:val="both"/>
              <w:rPr>
                <w:rFonts w:eastAsia="Times New Roman"/>
                <w:color w:val="000000"/>
              </w:rPr>
            </w:pPr>
          </w:p>
          <w:p w14:paraId="50B4F604" w14:textId="77777777" w:rsidR="00250E26" w:rsidRPr="00250E26" w:rsidRDefault="00250E26" w:rsidP="00250E26">
            <w:pPr>
              <w:spacing w:after="0"/>
              <w:ind w:left="10" w:right="85"/>
              <w:jc w:val="both"/>
              <w:rPr>
                <w:rFonts w:eastAsia="Times New Roman"/>
                <w:color w:val="000000"/>
              </w:rPr>
            </w:pPr>
          </w:p>
          <w:p w14:paraId="494ECBD2" w14:textId="77777777" w:rsidR="00250E26" w:rsidRPr="00250E26" w:rsidRDefault="00250E26" w:rsidP="00250E26">
            <w:pPr>
              <w:spacing w:after="0"/>
              <w:ind w:left="10" w:right="85"/>
              <w:jc w:val="both"/>
              <w:rPr>
                <w:rFonts w:eastAsia="Times New Roman"/>
                <w:color w:val="000000"/>
              </w:rPr>
            </w:pPr>
          </w:p>
          <w:p w14:paraId="6EEE255B" w14:textId="77777777" w:rsidR="00250E26" w:rsidRPr="00250E26" w:rsidRDefault="00250E26" w:rsidP="00250E26">
            <w:pPr>
              <w:spacing w:after="0"/>
              <w:ind w:left="10" w:right="85"/>
              <w:jc w:val="both"/>
              <w:rPr>
                <w:rFonts w:eastAsia="Times New Roman"/>
                <w:color w:val="000000"/>
              </w:rPr>
            </w:pPr>
          </w:p>
          <w:p w14:paraId="42EC6E55" w14:textId="77777777" w:rsidR="00250E26" w:rsidRPr="00250E26" w:rsidRDefault="00250E26" w:rsidP="00250E26">
            <w:pPr>
              <w:spacing w:after="0"/>
              <w:ind w:right="85"/>
              <w:jc w:val="both"/>
              <w:rPr>
                <w:rFonts w:eastAsia="Times New Roman"/>
                <w:color w:val="000000"/>
              </w:rPr>
            </w:pPr>
          </w:p>
          <w:p w14:paraId="0351780B" w14:textId="77777777" w:rsidR="00250E26" w:rsidRPr="00250E26" w:rsidRDefault="00250E26" w:rsidP="00250E26">
            <w:pPr>
              <w:spacing w:after="0"/>
              <w:ind w:left="10" w:right="85"/>
              <w:jc w:val="center"/>
              <w:rPr>
                <w:rFonts w:ascii="Blackadder ITC" w:eastAsia="Times New Roman" w:hAnsi="Blackadder ITC"/>
                <w:color w:val="000000"/>
                <w:sz w:val="48"/>
                <w:szCs w:val="48"/>
              </w:rPr>
            </w:pPr>
            <w:r w:rsidRPr="00250E26">
              <w:rPr>
                <w:rFonts w:ascii="Blackadder ITC" w:eastAsia="Times New Roman" w:hAnsi="Blackadder ITC"/>
                <w:color w:val="000000"/>
                <w:sz w:val="48"/>
                <w:szCs w:val="48"/>
              </w:rPr>
              <w:lastRenderedPageBreak/>
              <w:t>Vocabulary</w:t>
            </w:r>
          </w:p>
          <w:p w14:paraId="6776E435" w14:textId="77777777" w:rsidR="00250E26" w:rsidRPr="00250E26" w:rsidRDefault="00250E26" w:rsidP="00250E26">
            <w:pPr>
              <w:spacing w:after="0"/>
              <w:ind w:left="10" w:right="-10"/>
              <w:rPr>
                <w:rFonts w:eastAsia="Calibri"/>
                <w:color w:val="000000"/>
              </w:rPr>
            </w:pPr>
            <w:r w:rsidRPr="00250E26">
              <w:rPr>
                <w:rFonts w:eastAsia="Times New Roman"/>
                <w:b/>
                <w:color w:val="000000"/>
              </w:rPr>
              <w:t>Directions:</w:t>
            </w:r>
            <w:r w:rsidRPr="00250E26">
              <w:rPr>
                <w:rFonts w:eastAsia="Times New Roman"/>
                <w:color w:val="000000"/>
              </w:rPr>
              <w:t xml:space="preserve"> Before reading look up the following terms to help you better understand the novel. </w:t>
            </w:r>
            <w:r w:rsidRPr="00250E26">
              <w:rPr>
                <w:rFonts w:eastAsia="Times New Roman"/>
                <w:b/>
                <w:color w:val="000000"/>
              </w:rPr>
              <w:t>Please be thorough and complete in your responses. You may want to look at more than one definition (various websites) to be sure you have a comprehensive definition.</w:t>
            </w:r>
            <w:r w:rsidRPr="00250E26">
              <w:rPr>
                <w:rFonts w:eastAsia="Times New Roman"/>
                <w:color w:val="000000"/>
              </w:rPr>
              <w:t xml:space="preserve"> You want as much information as possible to help you later with your literary response assignment.</w:t>
            </w:r>
          </w:p>
          <w:tbl>
            <w:tblPr>
              <w:tblW w:w="9695" w:type="dxa"/>
              <w:tblCellMar>
                <w:top w:w="50" w:type="dxa"/>
                <w:left w:w="115" w:type="dxa"/>
                <w:right w:w="100" w:type="dxa"/>
              </w:tblCellMar>
              <w:tblLook w:val="04A0" w:firstRow="1" w:lastRow="0" w:firstColumn="1" w:lastColumn="0" w:noHBand="0" w:noVBand="1"/>
            </w:tblPr>
            <w:tblGrid>
              <w:gridCol w:w="3215"/>
              <w:gridCol w:w="6480"/>
            </w:tblGrid>
            <w:tr w:rsidR="00250E26" w:rsidRPr="00250E26" w14:paraId="24095802" w14:textId="77777777" w:rsidTr="00794DDE">
              <w:trPr>
                <w:trHeight w:val="2630"/>
              </w:trPr>
              <w:tc>
                <w:tcPr>
                  <w:tcW w:w="3215" w:type="dxa"/>
                  <w:tcBorders>
                    <w:top w:val="single" w:sz="2" w:space="0" w:color="000000"/>
                    <w:left w:val="single" w:sz="2" w:space="0" w:color="000000"/>
                    <w:bottom w:val="single" w:sz="2" w:space="0" w:color="000000"/>
                    <w:right w:val="single" w:sz="2" w:space="0" w:color="000000"/>
                  </w:tcBorders>
                </w:tcPr>
                <w:p w14:paraId="571DB785" w14:textId="77777777" w:rsidR="00250E26" w:rsidRPr="00250E26" w:rsidRDefault="00250E26" w:rsidP="00250E26">
                  <w:pPr>
                    <w:spacing w:after="0" w:line="240" w:lineRule="auto"/>
                    <w:ind w:left="360" w:right="40"/>
                    <w:rPr>
                      <w:rFonts w:eastAsia="Calibri"/>
                      <w:color w:val="000000"/>
                    </w:rPr>
                  </w:pPr>
                  <w:r w:rsidRPr="00250E26">
                    <w:rPr>
                      <w:rFonts w:eastAsia="Calibri"/>
                      <w:color w:val="000000"/>
                    </w:rPr>
                    <w:t xml:space="preserve">Gothic Novel </w:t>
                  </w:r>
                </w:p>
                <w:p w14:paraId="2A165A3C" w14:textId="77777777" w:rsidR="00250E26" w:rsidRPr="00250E26" w:rsidRDefault="00250E26" w:rsidP="00250E26">
                  <w:pPr>
                    <w:numPr>
                      <w:ilvl w:val="0"/>
                      <w:numId w:val="20"/>
                    </w:numPr>
                    <w:spacing w:after="0" w:line="240" w:lineRule="auto"/>
                    <w:ind w:right="40"/>
                    <w:contextualSpacing/>
                    <w:rPr>
                      <w:rFonts w:eastAsia="Calibri"/>
                      <w:color w:val="000000"/>
                      <w:highlight w:val="yellow"/>
                    </w:rPr>
                  </w:pPr>
                  <w:r w:rsidRPr="00250E26">
                    <w:rPr>
                      <w:rFonts w:eastAsia="Calibri"/>
                      <w:color w:val="000000"/>
                      <w:highlight w:val="yellow"/>
                    </w:rPr>
                    <w:t xml:space="preserve">Time and Place(s) </w:t>
                  </w:r>
                </w:p>
                <w:p w14:paraId="36907F5F" w14:textId="77777777" w:rsidR="00250E26" w:rsidRPr="00250E26" w:rsidRDefault="00250E26" w:rsidP="00250E26">
                  <w:pPr>
                    <w:numPr>
                      <w:ilvl w:val="0"/>
                      <w:numId w:val="20"/>
                    </w:numPr>
                    <w:spacing w:after="0" w:line="240" w:lineRule="auto"/>
                    <w:ind w:right="40"/>
                    <w:contextualSpacing/>
                    <w:rPr>
                      <w:rFonts w:eastAsia="Calibri"/>
                      <w:color w:val="000000"/>
                      <w:highlight w:val="yellow"/>
                    </w:rPr>
                  </w:pPr>
                  <w:r w:rsidRPr="00250E26">
                    <w:rPr>
                      <w:rFonts w:eastAsia="Calibri"/>
                      <w:color w:val="000000"/>
                      <w:highlight w:val="yellow"/>
                    </w:rPr>
                    <w:t xml:space="preserve">Characteristics of a Gothic Novel </w:t>
                  </w:r>
                </w:p>
                <w:p w14:paraId="6073359A" w14:textId="77777777" w:rsidR="00250E26" w:rsidRPr="00250E26" w:rsidRDefault="00250E26" w:rsidP="00250E26">
                  <w:pPr>
                    <w:numPr>
                      <w:ilvl w:val="0"/>
                      <w:numId w:val="20"/>
                    </w:numPr>
                    <w:spacing w:after="0" w:line="240" w:lineRule="auto"/>
                    <w:ind w:right="40"/>
                    <w:contextualSpacing/>
                    <w:rPr>
                      <w:rFonts w:eastAsia="Calibri"/>
                      <w:color w:val="000000"/>
                    </w:rPr>
                  </w:pPr>
                  <w:r w:rsidRPr="00250E26">
                    <w:rPr>
                      <w:rFonts w:eastAsia="Calibri"/>
                      <w:color w:val="000000"/>
                      <w:highlight w:val="yellow"/>
                    </w:rPr>
                    <w:t>List at least two other famous Gothic works</w:t>
                  </w:r>
                </w:p>
              </w:tc>
              <w:tc>
                <w:tcPr>
                  <w:tcW w:w="6480" w:type="dxa"/>
                  <w:tcBorders>
                    <w:top w:val="single" w:sz="2" w:space="0" w:color="000000"/>
                    <w:left w:val="single" w:sz="2" w:space="0" w:color="000000"/>
                    <w:bottom w:val="single" w:sz="2" w:space="0" w:color="000000"/>
                    <w:right w:val="single" w:sz="2" w:space="0" w:color="000000"/>
                  </w:tcBorders>
                </w:tcPr>
                <w:p w14:paraId="3EDC49D5" w14:textId="77777777" w:rsidR="00250E26" w:rsidRPr="00250E26" w:rsidRDefault="00250E26" w:rsidP="00250E26">
                  <w:pPr>
                    <w:spacing w:after="0" w:line="240" w:lineRule="auto"/>
                    <w:rPr>
                      <w:rFonts w:eastAsia="Calibri"/>
                      <w:color w:val="000000"/>
                    </w:rPr>
                  </w:pPr>
                </w:p>
              </w:tc>
            </w:tr>
            <w:tr w:rsidR="00250E26" w:rsidRPr="00250E26" w14:paraId="22253FBE" w14:textId="77777777" w:rsidTr="00794DDE">
              <w:trPr>
                <w:trHeight w:val="2890"/>
              </w:trPr>
              <w:tc>
                <w:tcPr>
                  <w:tcW w:w="3215" w:type="dxa"/>
                  <w:tcBorders>
                    <w:top w:val="single" w:sz="2" w:space="0" w:color="000000"/>
                    <w:left w:val="single" w:sz="2" w:space="0" w:color="000000"/>
                    <w:bottom w:val="single" w:sz="2" w:space="0" w:color="000000"/>
                    <w:right w:val="single" w:sz="2" w:space="0" w:color="000000"/>
                  </w:tcBorders>
                </w:tcPr>
                <w:p w14:paraId="15820039" w14:textId="77777777" w:rsidR="00250E26" w:rsidRPr="00250E26" w:rsidRDefault="00250E26" w:rsidP="00250E26">
                  <w:pPr>
                    <w:spacing w:after="0" w:line="240" w:lineRule="auto"/>
                    <w:rPr>
                      <w:rFonts w:eastAsia="Calibri"/>
                      <w:color w:val="000000"/>
                    </w:rPr>
                  </w:pPr>
                  <w:r w:rsidRPr="00250E26">
                    <w:rPr>
                      <w:rFonts w:eastAsia="Times New Roman"/>
                      <w:color w:val="000000"/>
                    </w:rPr>
                    <w:t>Romantic Literary</w:t>
                  </w:r>
                </w:p>
                <w:p w14:paraId="374F46BA" w14:textId="77777777" w:rsidR="00250E26" w:rsidRPr="00250E26" w:rsidRDefault="00250E26" w:rsidP="00250E26">
                  <w:pPr>
                    <w:spacing w:after="0" w:line="240" w:lineRule="auto"/>
                    <w:rPr>
                      <w:rFonts w:eastAsia="Calibri"/>
                      <w:color w:val="000000"/>
                    </w:rPr>
                  </w:pPr>
                  <w:r w:rsidRPr="00250E26">
                    <w:rPr>
                      <w:rFonts w:eastAsia="Times New Roman"/>
                      <w:color w:val="000000"/>
                    </w:rPr>
                    <w:t>Movement</w:t>
                  </w:r>
                </w:p>
                <w:p w14:paraId="77591400" w14:textId="77777777" w:rsidR="00250E26" w:rsidRPr="00250E26" w:rsidRDefault="00250E26" w:rsidP="00250E26">
                  <w:pPr>
                    <w:numPr>
                      <w:ilvl w:val="0"/>
                      <w:numId w:val="17"/>
                    </w:numPr>
                    <w:spacing w:after="0" w:line="240" w:lineRule="auto"/>
                    <w:ind w:hanging="720"/>
                    <w:jc w:val="both"/>
                    <w:rPr>
                      <w:rFonts w:eastAsia="Calibri"/>
                      <w:color w:val="000000"/>
                      <w:highlight w:val="yellow"/>
                    </w:rPr>
                  </w:pPr>
                  <w:r w:rsidRPr="00250E26">
                    <w:rPr>
                      <w:rFonts w:eastAsia="Times New Roman"/>
                      <w:color w:val="000000"/>
                      <w:highlight w:val="yellow"/>
                    </w:rPr>
                    <w:t>Time and Place(s)</w:t>
                  </w:r>
                </w:p>
                <w:p w14:paraId="2F613A50" w14:textId="77777777" w:rsidR="00250E26" w:rsidRPr="00250E26" w:rsidRDefault="00250E26" w:rsidP="00250E26">
                  <w:pPr>
                    <w:numPr>
                      <w:ilvl w:val="0"/>
                      <w:numId w:val="17"/>
                    </w:numPr>
                    <w:spacing w:after="0" w:line="240" w:lineRule="auto"/>
                    <w:ind w:hanging="720"/>
                    <w:jc w:val="both"/>
                    <w:rPr>
                      <w:rFonts w:eastAsia="Calibri"/>
                      <w:color w:val="000000"/>
                      <w:highlight w:val="yellow"/>
                    </w:rPr>
                  </w:pPr>
                  <w:r w:rsidRPr="00250E26">
                    <w:rPr>
                      <w:rFonts w:eastAsia="Calibri"/>
                      <w:color w:val="000000"/>
                      <w:highlight w:val="yellow"/>
                    </w:rPr>
                    <w:t>Characteristics of the Romantic Literary Movement</w:t>
                  </w:r>
                </w:p>
                <w:p w14:paraId="4006E1B5" w14:textId="77777777" w:rsidR="00250E26" w:rsidRPr="00250E26" w:rsidRDefault="00250E26" w:rsidP="00250E26">
                  <w:pPr>
                    <w:numPr>
                      <w:ilvl w:val="0"/>
                      <w:numId w:val="17"/>
                    </w:numPr>
                    <w:spacing w:after="0" w:line="240" w:lineRule="auto"/>
                    <w:ind w:hanging="720"/>
                    <w:jc w:val="both"/>
                    <w:rPr>
                      <w:rFonts w:eastAsia="Calibri"/>
                      <w:color w:val="000000"/>
                    </w:rPr>
                  </w:pPr>
                  <w:r w:rsidRPr="00250E26">
                    <w:rPr>
                      <w:rFonts w:eastAsia="Calibri"/>
                      <w:color w:val="000000"/>
                      <w:highlight w:val="yellow"/>
                    </w:rPr>
                    <w:t>List at least two other famous romantic works of literature</w:t>
                  </w:r>
                </w:p>
              </w:tc>
              <w:tc>
                <w:tcPr>
                  <w:tcW w:w="6480" w:type="dxa"/>
                  <w:tcBorders>
                    <w:top w:val="single" w:sz="2" w:space="0" w:color="000000"/>
                    <w:left w:val="single" w:sz="2" w:space="0" w:color="000000"/>
                    <w:bottom w:val="single" w:sz="2" w:space="0" w:color="000000"/>
                    <w:right w:val="single" w:sz="2" w:space="0" w:color="000000"/>
                  </w:tcBorders>
                </w:tcPr>
                <w:p w14:paraId="630DC401" w14:textId="77777777" w:rsidR="00250E26" w:rsidRPr="00250E26" w:rsidRDefault="00250E26" w:rsidP="00250E26">
                  <w:pPr>
                    <w:spacing w:after="0" w:line="240" w:lineRule="auto"/>
                    <w:rPr>
                      <w:rFonts w:eastAsia="Calibri"/>
                      <w:color w:val="000000"/>
                    </w:rPr>
                  </w:pPr>
                </w:p>
              </w:tc>
            </w:tr>
            <w:tr w:rsidR="00250E26" w:rsidRPr="00250E26" w14:paraId="555EF91C" w14:textId="77777777" w:rsidTr="00794DDE">
              <w:trPr>
                <w:trHeight w:val="2380"/>
              </w:trPr>
              <w:tc>
                <w:tcPr>
                  <w:tcW w:w="3215" w:type="dxa"/>
                  <w:tcBorders>
                    <w:top w:val="single" w:sz="2" w:space="0" w:color="000000"/>
                    <w:left w:val="single" w:sz="2" w:space="0" w:color="000000"/>
                    <w:bottom w:val="single" w:sz="2" w:space="0" w:color="000000"/>
                    <w:right w:val="single" w:sz="2" w:space="0" w:color="000000"/>
                  </w:tcBorders>
                </w:tcPr>
                <w:p w14:paraId="0A0B2CA6" w14:textId="77777777" w:rsidR="00250E26" w:rsidRPr="00250E26" w:rsidRDefault="00250E26" w:rsidP="00250E26">
                  <w:pPr>
                    <w:spacing w:after="39" w:line="240" w:lineRule="auto"/>
                    <w:rPr>
                      <w:rFonts w:eastAsia="Calibri"/>
                      <w:color w:val="000000"/>
                    </w:rPr>
                  </w:pPr>
                  <w:r w:rsidRPr="00250E26">
                    <w:rPr>
                      <w:rFonts w:eastAsia="Times New Roman"/>
                      <w:color w:val="000000"/>
                    </w:rPr>
                    <w:t>Epistolary  Structure</w:t>
                  </w:r>
                </w:p>
                <w:p w14:paraId="69BCA0DD" w14:textId="77777777" w:rsidR="00250E26" w:rsidRPr="00250E26" w:rsidRDefault="00250E26" w:rsidP="00250E26">
                  <w:pPr>
                    <w:numPr>
                      <w:ilvl w:val="0"/>
                      <w:numId w:val="18"/>
                    </w:numPr>
                    <w:spacing w:after="8" w:line="240" w:lineRule="auto"/>
                    <w:ind w:hanging="350"/>
                    <w:rPr>
                      <w:rFonts w:eastAsia="Calibri"/>
                      <w:color w:val="000000"/>
                    </w:rPr>
                  </w:pPr>
                  <w:r w:rsidRPr="00250E26">
                    <w:rPr>
                      <w:rFonts w:eastAsia="Times New Roman"/>
                      <w:color w:val="000000"/>
                    </w:rPr>
                    <w:t>What is it?</w:t>
                  </w:r>
                </w:p>
                <w:p w14:paraId="04741FD9" w14:textId="77777777" w:rsidR="00250E26" w:rsidRPr="00250E26" w:rsidRDefault="00250E26" w:rsidP="00250E26">
                  <w:pPr>
                    <w:numPr>
                      <w:ilvl w:val="0"/>
                      <w:numId w:val="18"/>
                    </w:numPr>
                    <w:spacing w:after="104" w:line="235" w:lineRule="auto"/>
                    <w:ind w:hanging="350"/>
                    <w:rPr>
                      <w:rFonts w:eastAsia="Calibri"/>
                      <w:color w:val="000000"/>
                    </w:rPr>
                  </w:pPr>
                  <w:r w:rsidRPr="00250E26">
                    <w:rPr>
                      <w:rFonts w:eastAsia="Times New Roman"/>
                      <w:color w:val="000000"/>
                    </w:rPr>
                    <w:t>When did the technique gain popularity?</w:t>
                  </w:r>
                </w:p>
                <w:p w14:paraId="75F667F9" w14:textId="77777777" w:rsidR="00250E26" w:rsidRPr="00250E26" w:rsidRDefault="00250E26" w:rsidP="00250E26">
                  <w:pPr>
                    <w:numPr>
                      <w:ilvl w:val="0"/>
                      <w:numId w:val="18"/>
                    </w:numPr>
                    <w:spacing w:after="0" w:line="240" w:lineRule="auto"/>
                    <w:ind w:hanging="350"/>
                    <w:rPr>
                      <w:rFonts w:eastAsia="Calibri"/>
                      <w:color w:val="000000"/>
                    </w:rPr>
                  </w:pPr>
                  <w:r w:rsidRPr="00250E26">
                    <w:rPr>
                      <w:rFonts w:eastAsia="Times New Roman"/>
                      <w:color w:val="000000"/>
                    </w:rPr>
                    <w:t>Why is it</w:t>
                  </w:r>
                  <w:r w:rsidRPr="00250E26">
                    <w:rPr>
                      <w:rFonts w:eastAsia="Times New Roman"/>
                      <w:color w:val="000000"/>
                      <w:u w:val="single" w:color="000000"/>
                    </w:rPr>
                    <w:t xml:space="preserve"> </w:t>
                  </w:r>
                  <w:r w:rsidRPr="00250E26">
                    <w:rPr>
                      <w:rFonts w:eastAsia="Times New Roman"/>
                      <w:color w:val="000000"/>
                    </w:rPr>
                    <w:t>used in</w:t>
                  </w:r>
                  <w:r w:rsidRPr="00250E26">
                    <w:rPr>
                      <w:rFonts w:eastAsia="Times New Roman"/>
                      <w:color w:val="000000"/>
                      <w:u w:val="single" w:color="000000"/>
                    </w:rPr>
                    <w:t xml:space="preserve"> </w:t>
                  </w:r>
                  <w:r w:rsidRPr="00250E26">
                    <w:rPr>
                      <w:rFonts w:eastAsia="Times New Roman"/>
                      <w:color w:val="000000"/>
                    </w:rPr>
                    <w:t>literature?</w:t>
                  </w:r>
                </w:p>
              </w:tc>
              <w:tc>
                <w:tcPr>
                  <w:tcW w:w="6480" w:type="dxa"/>
                  <w:tcBorders>
                    <w:top w:val="single" w:sz="2" w:space="0" w:color="000000"/>
                    <w:left w:val="single" w:sz="2" w:space="0" w:color="000000"/>
                    <w:bottom w:val="single" w:sz="2" w:space="0" w:color="000000"/>
                    <w:right w:val="single" w:sz="2" w:space="0" w:color="000000"/>
                  </w:tcBorders>
                </w:tcPr>
                <w:p w14:paraId="08FFB8BE" w14:textId="77777777" w:rsidR="00250E26" w:rsidRPr="00250E26" w:rsidRDefault="00250E26" w:rsidP="00250E26">
                  <w:pPr>
                    <w:spacing w:after="0" w:line="240" w:lineRule="auto"/>
                    <w:rPr>
                      <w:rFonts w:eastAsia="Calibri"/>
                      <w:color w:val="000000"/>
                    </w:rPr>
                  </w:pPr>
                </w:p>
              </w:tc>
            </w:tr>
            <w:tr w:rsidR="00250E26" w:rsidRPr="00250E26" w14:paraId="3FE965CD" w14:textId="77777777" w:rsidTr="00794DDE">
              <w:trPr>
                <w:trHeight w:val="2880"/>
              </w:trPr>
              <w:tc>
                <w:tcPr>
                  <w:tcW w:w="3215" w:type="dxa"/>
                  <w:tcBorders>
                    <w:top w:val="single" w:sz="2" w:space="0" w:color="000000"/>
                    <w:left w:val="single" w:sz="2" w:space="0" w:color="000000"/>
                    <w:bottom w:val="single" w:sz="2" w:space="0" w:color="000000"/>
                    <w:right w:val="single" w:sz="2" w:space="0" w:color="000000"/>
                  </w:tcBorders>
                </w:tcPr>
                <w:p w14:paraId="378787D5" w14:textId="77777777" w:rsidR="00250E26" w:rsidRPr="00250E26" w:rsidRDefault="00250E26" w:rsidP="00250E26">
                  <w:pPr>
                    <w:spacing w:after="0" w:line="240" w:lineRule="auto"/>
                    <w:rPr>
                      <w:rFonts w:eastAsia="Calibri"/>
                      <w:color w:val="000000"/>
                    </w:rPr>
                  </w:pPr>
                  <w:r w:rsidRPr="00250E26">
                    <w:rPr>
                      <w:rFonts w:eastAsia="Times New Roman"/>
                      <w:color w:val="000000"/>
                    </w:rPr>
                    <w:t>Frame (story) Narrative</w:t>
                  </w:r>
                </w:p>
                <w:p w14:paraId="6572B5FE" w14:textId="77777777" w:rsidR="00250E26" w:rsidRPr="00250E26" w:rsidRDefault="00250E26" w:rsidP="00250E26">
                  <w:pPr>
                    <w:numPr>
                      <w:ilvl w:val="0"/>
                      <w:numId w:val="19"/>
                    </w:numPr>
                    <w:spacing w:after="0" w:line="240" w:lineRule="auto"/>
                    <w:ind w:hanging="350"/>
                    <w:rPr>
                      <w:rFonts w:eastAsia="Calibri"/>
                      <w:color w:val="000000"/>
                    </w:rPr>
                  </w:pPr>
                  <w:r w:rsidRPr="00250E26">
                    <w:rPr>
                      <w:rFonts w:eastAsia="Times New Roman"/>
                      <w:color w:val="000000"/>
                    </w:rPr>
                    <w:t>What is it?</w:t>
                  </w:r>
                </w:p>
                <w:p w14:paraId="7CBCB347" w14:textId="77777777" w:rsidR="00250E26" w:rsidRPr="00250E26" w:rsidRDefault="00250E26" w:rsidP="00250E26">
                  <w:pPr>
                    <w:numPr>
                      <w:ilvl w:val="0"/>
                      <w:numId w:val="19"/>
                    </w:numPr>
                    <w:spacing w:after="0" w:line="240" w:lineRule="auto"/>
                    <w:ind w:hanging="350"/>
                    <w:rPr>
                      <w:rFonts w:eastAsia="Calibri"/>
                      <w:color w:val="000000"/>
                    </w:rPr>
                  </w:pPr>
                  <w:r w:rsidRPr="00250E26">
                    <w:rPr>
                      <w:rFonts w:eastAsia="Times New Roman"/>
                      <w:color w:val="000000"/>
                    </w:rPr>
                    <w:t>Why is it used in literature?</w:t>
                  </w:r>
                </w:p>
              </w:tc>
              <w:tc>
                <w:tcPr>
                  <w:tcW w:w="6480" w:type="dxa"/>
                  <w:tcBorders>
                    <w:top w:val="single" w:sz="2" w:space="0" w:color="000000"/>
                    <w:left w:val="single" w:sz="2" w:space="0" w:color="000000"/>
                    <w:bottom w:val="single" w:sz="2" w:space="0" w:color="000000"/>
                    <w:right w:val="single" w:sz="2" w:space="0" w:color="000000"/>
                  </w:tcBorders>
                </w:tcPr>
                <w:p w14:paraId="6E369B1C" w14:textId="77777777" w:rsidR="00250E26" w:rsidRPr="00250E26" w:rsidRDefault="00250E26" w:rsidP="00250E26">
                  <w:pPr>
                    <w:spacing w:after="0" w:line="240" w:lineRule="auto"/>
                    <w:rPr>
                      <w:rFonts w:eastAsia="Calibri"/>
                      <w:color w:val="000000"/>
                    </w:rPr>
                  </w:pPr>
                </w:p>
              </w:tc>
            </w:tr>
          </w:tbl>
          <w:p w14:paraId="77F34136" w14:textId="77777777" w:rsidR="00250E26" w:rsidRPr="00250E26" w:rsidRDefault="00250E26" w:rsidP="00250E26">
            <w:pPr>
              <w:keepNext/>
              <w:keepLines/>
              <w:spacing w:after="0"/>
              <w:ind w:left="2650"/>
              <w:outlineLvl w:val="1"/>
              <w:rPr>
                <w:rFonts w:ascii="Blackadder ITC" w:eastAsia="Courier New" w:hAnsi="Blackadder ITC"/>
                <w:color w:val="000000"/>
                <w:sz w:val="40"/>
                <w:szCs w:val="40"/>
              </w:rPr>
            </w:pPr>
            <w:r w:rsidRPr="00250E26">
              <w:rPr>
                <w:rFonts w:ascii="Blackadder ITC" w:eastAsia="Calibri" w:hAnsi="Blackadder ITC"/>
                <w:color w:val="000000"/>
                <w:sz w:val="40"/>
                <w:szCs w:val="40"/>
              </w:rPr>
              <w:lastRenderedPageBreak/>
              <w:t>Frankenstein Dialectical Journal</w:t>
            </w:r>
          </w:p>
          <w:p w14:paraId="4A19A95B" w14:textId="77777777" w:rsidR="00250E26" w:rsidRPr="00250E26" w:rsidRDefault="00250E26" w:rsidP="00250E26">
            <w:pPr>
              <w:spacing w:after="218"/>
              <w:ind w:left="20"/>
              <w:rPr>
                <w:rFonts w:eastAsia="Calibri"/>
                <w:b/>
                <w:color w:val="000000"/>
              </w:rPr>
            </w:pPr>
            <w:r w:rsidRPr="00250E26">
              <w:rPr>
                <w:rFonts w:eastAsia="Courier New"/>
                <w:b/>
                <w:color w:val="000000"/>
              </w:rPr>
              <w:t>DUE WITHIN THE FIRST TWO WEEKS OF SCHOOL</w:t>
            </w:r>
          </w:p>
          <w:p w14:paraId="5582E1E6" w14:textId="77777777" w:rsidR="00250E26" w:rsidRPr="00250E26" w:rsidRDefault="00250E26" w:rsidP="00250E26">
            <w:pPr>
              <w:keepNext/>
              <w:keepLines/>
              <w:spacing w:after="0"/>
              <w:ind w:left="20"/>
              <w:outlineLvl w:val="2"/>
              <w:rPr>
                <w:rFonts w:eastAsia="Courier New"/>
                <w:b/>
                <w:color w:val="000000"/>
              </w:rPr>
            </w:pPr>
            <w:r w:rsidRPr="00250E26">
              <w:rPr>
                <w:rFonts w:eastAsia="Courier New"/>
                <w:b/>
                <w:color w:val="000000"/>
              </w:rPr>
              <w:t>DIALECTICAL JOURNAL INSTRUCTIONS</w:t>
            </w:r>
          </w:p>
          <w:p w14:paraId="1921063B" w14:textId="77777777" w:rsidR="00250E26" w:rsidRPr="00250E26" w:rsidRDefault="00250E26" w:rsidP="00250E26">
            <w:pPr>
              <w:spacing w:after="210" w:line="216" w:lineRule="auto"/>
              <w:ind w:left="15" w:right="460" w:hanging="10"/>
              <w:jc w:val="both"/>
              <w:rPr>
                <w:rFonts w:eastAsia="Calibri"/>
                <w:color w:val="000000"/>
              </w:rPr>
            </w:pPr>
            <w:r w:rsidRPr="00250E26">
              <w:rPr>
                <w:rFonts w:eastAsia="Calibri"/>
                <w:color w:val="000000"/>
              </w:rPr>
              <w:t>The term "Dialectic" means "the art or practice of arriving at the truth by using conversation involving question and answer. Think of your dialectical journal as a series of conversations with the texts we read. The process is meant to help you develop a better understanding of the texts we read.</w:t>
            </w:r>
          </w:p>
          <w:p w14:paraId="22F8B876" w14:textId="77777777" w:rsidR="00250E26" w:rsidRPr="00250E26" w:rsidRDefault="00250E26" w:rsidP="00250E26">
            <w:pPr>
              <w:spacing w:after="0" w:line="216" w:lineRule="auto"/>
              <w:ind w:left="15" w:hanging="10"/>
              <w:rPr>
                <w:rFonts w:eastAsia="Calibri"/>
                <w:color w:val="000000"/>
              </w:rPr>
            </w:pPr>
            <w:r w:rsidRPr="00250E26">
              <w:rPr>
                <w:rFonts w:eastAsia="Calibri"/>
                <w:b/>
                <w:color w:val="000000"/>
              </w:rPr>
              <w:t>ASSIGNMENT:</w:t>
            </w:r>
            <w:r w:rsidRPr="00250E26">
              <w:rPr>
                <w:rFonts w:eastAsia="Calibri"/>
                <w:color w:val="000000"/>
              </w:rPr>
              <w:t xml:space="preserve"> Create a dialectical journal for Frankenstein. Journal entries should be typed entries (12-point, approved font). Each entry must have a passage from the novel and a response to each passage.</w:t>
            </w:r>
          </w:p>
          <w:p w14:paraId="3AC95518" w14:textId="77777777" w:rsidR="00250E26" w:rsidRPr="00250E26" w:rsidRDefault="00250E26" w:rsidP="00250E26">
            <w:pPr>
              <w:spacing w:after="0"/>
              <w:ind w:left="10"/>
              <w:rPr>
                <w:rFonts w:eastAsia="Calibri"/>
                <w:b/>
                <w:color w:val="000000"/>
              </w:rPr>
            </w:pPr>
            <w:r w:rsidRPr="00250E26">
              <w:rPr>
                <w:rFonts w:eastAsia="Calibri"/>
                <w:b/>
                <w:color w:val="000000"/>
              </w:rPr>
              <w:t>The sections and number of entries are as follows:</w:t>
            </w:r>
          </w:p>
          <w:p w14:paraId="58D24578" w14:textId="77777777" w:rsidR="00250E26" w:rsidRPr="00250E26" w:rsidRDefault="00250E26" w:rsidP="00250E26">
            <w:pPr>
              <w:spacing w:after="0"/>
              <w:ind w:left="20"/>
              <w:rPr>
                <w:rFonts w:eastAsia="Calibri"/>
                <w:color w:val="000000"/>
              </w:rPr>
            </w:pPr>
            <w:r w:rsidRPr="00250E26">
              <w:rPr>
                <w:rFonts w:eastAsia="Calibri"/>
                <w:color w:val="000000"/>
              </w:rPr>
              <w:t xml:space="preserve">Letters 1-4 (Walton's POV) — </w:t>
            </w:r>
            <w:r w:rsidRPr="00250E26">
              <w:rPr>
                <w:rFonts w:eastAsia="Calibri"/>
                <w:b/>
                <w:color w:val="000000"/>
              </w:rPr>
              <w:t>1 entry</w:t>
            </w:r>
          </w:p>
          <w:p w14:paraId="15BFFEF0" w14:textId="77777777" w:rsidR="00250E26" w:rsidRPr="00250E26" w:rsidRDefault="00250E26" w:rsidP="00250E26">
            <w:pPr>
              <w:spacing w:after="49" w:line="216" w:lineRule="auto"/>
              <w:ind w:left="15" w:hanging="10"/>
              <w:rPr>
                <w:rFonts w:eastAsia="Calibri"/>
                <w:color w:val="000000"/>
              </w:rPr>
            </w:pPr>
            <w:r w:rsidRPr="00250E26">
              <w:rPr>
                <w:rFonts w:eastAsia="Calibri"/>
                <w:color w:val="000000"/>
              </w:rPr>
              <w:t xml:space="preserve">Chapter 1-10 (Victor's POV) — </w:t>
            </w:r>
            <w:r w:rsidRPr="00250E26">
              <w:rPr>
                <w:rFonts w:eastAsia="Calibri"/>
                <w:b/>
                <w:color w:val="000000"/>
              </w:rPr>
              <w:t>2 entries</w:t>
            </w:r>
          </w:p>
          <w:p w14:paraId="01A3F7B6" w14:textId="77777777" w:rsidR="00250E26" w:rsidRPr="00250E26" w:rsidRDefault="00250E26" w:rsidP="00250E26">
            <w:pPr>
              <w:spacing w:after="49" w:line="216" w:lineRule="auto"/>
              <w:ind w:left="15" w:hanging="10"/>
              <w:rPr>
                <w:rFonts w:eastAsia="Calibri"/>
                <w:color w:val="000000"/>
              </w:rPr>
            </w:pPr>
            <w:r w:rsidRPr="00250E26">
              <w:rPr>
                <w:rFonts w:eastAsia="Calibri"/>
                <w:color w:val="000000"/>
              </w:rPr>
              <w:t xml:space="preserve">Chapter 11-16 (Creature's POV) </w:t>
            </w:r>
            <w:r w:rsidRPr="00250E26">
              <w:rPr>
                <w:rFonts w:eastAsia="Calibri"/>
                <w:b/>
                <w:color w:val="000000"/>
              </w:rPr>
              <w:t>— 2 entries</w:t>
            </w:r>
          </w:p>
          <w:p w14:paraId="0A62AF47" w14:textId="77777777" w:rsidR="00250E26" w:rsidRPr="00250E26" w:rsidRDefault="00250E26" w:rsidP="00250E26">
            <w:pPr>
              <w:spacing w:after="141" w:line="216" w:lineRule="auto"/>
              <w:ind w:left="15" w:hanging="10"/>
              <w:rPr>
                <w:rFonts w:eastAsia="Calibri"/>
                <w:color w:val="000000"/>
              </w:rPr>
            </w:pPr>
            <w:r w:rsidRPr="00250E26">
              <w:rPr>
                <w:rFonts w:eastAsia="Calibri"/>
                <w:color w:val="000000"/>
              </w:rPr>
              <w:t xml:space="preserve">Chapter 17-24 (Victor / Walton's POV) — </w:t>
            </w:r>
            <w:r w:rsidRPr="00250E26">
              <w:rPr>
                <w:rFonts w:eastAsia="Calibri"/>
                <w:b/>
                <w:color w:val="000000"/>
              </w:rPr>
              <w:t>2 entries</w:t>
            </w:r>
          </w:p>
          <w:p w14:paraId="06EAE614" w14:textId="77777777" w:rsidR="00250E26" w:rsidRPr="00250E26" w:rsidRDefault="00250E26" w:rsidP="00250E26">
            <w:pPr>
              <w:spacing w:after="0"/>
              <w:ind w:left="15" w:hanging="10"/>
              <w:rPr>
                <w:rFonts w:eastAsia="Calibri"/>
                <w:b/>
                <w:color w:val="000000"/>
              </w:rPr>
            </w:pPr>
            <w:r w:rsidRPr="00250E26">
              <w:rPr>
                <w:rFonts w:eastAsia="Courier New"/>
                <w:b/>
                <w:color w:val="000000"/>
              </w:rPr>
              <w:t>PROCEDURE:</w:t>
            </w:r>
          </w:p>
          <w:p w14:paraId="7C893D7B" w14:textId="77777777" w:rsidR="00250E26" w:rsidRPr="00250E26" w:rsidRDefault="00250E26" w:rsidP="00250E26">
            <w:pPr>
              <w:spacing w:after="0" w:line="216" w:lineRule="auto"/>
              <w:ind w:left="375" w:right="35" w:hanging="370"/>
              <w:jc w:val="both"/>
              <w:rPr>
                <w:rFonts w:eastAsia="Calibri"/>
                <w:color w:val="000000"/>
              </w:rPr>
            </w:pPr>
            <w:r w:rsidRPr="00250E26">
              <w:rPr>
                <w:rFonts w:eastAsia="Calibri"/>
                <w:color w:val="000000"/>
              </w:rPr>
              <w:t>For each dialectical journal per section (7 total), please consider the following:</w:t>
            </w:r>
          </w:p>
          <w:p w14:paraId="38088052" w14:textId="77777777" w:rsidR="00250E26" w:rsidRPr="00250E26" w:rsidRDefault="00250E26" w:rsidP="00250E26">
            <w:pPr>
              <w:numPr>
                <w:ilvl w:val="0"/>
                <w:numId w:val="23"/>
              </w:numPr>
              <w:spacing w:after="0" w:line="216" w:lineRule="auto"/>
              <w:ind w:right="35"/>
              <w:contextualSpacing/>
              <w:jc w:val="both"/>
              <w:rPr>
                <w:rFonts w:eastAsia="Calibri"/>
                <w:color w:val="000000"/>
              </w:rPr>
            </w:pPr>
            <w:r w:rsidRPr="00250E26">
              <w:rPr>
                <w:rFonts w:eastAsia="Calibri"/>
                <w:color w:val="000000"/>
              </w:rPr>
              <w:t xml:space="preserve">As you read, choose passages that stand out to you and record them in the </w:t>
            </w:r>
            <w:proofErr w:type="gramStart"/>
            <w:r w:rsidRPr="00250E26">
              <w:rPr>
                <w:rFonts w:eastAsia="Calibri"/>
                <w:color w:val="000000"/>
              </w:rPr>
              <w:t>left hand</w:t>
            </w:r>
            <w:proofErr w:type="gramEnd"/>
            <w:r w:rsidRPr="00250E26">
              <w:rPr>
                <w:rFonts w:eastAsia="Calibri"/>
                <w:color w:val="000000"/>
              </w:rPr>
              <w:t xml:space="preserve"> column   of a T-chart (Always include page numbers in MLA format).</w:t>
            </w:r>
          </w:p>
          <w:p w14:paraId="392FA9EC" w14:textId="77777777" w:rsidR="00250E26" w:rsidRPr="00250E26" w:rsidRDefault="00250E26" w:rsidP="00250E26">
            <w:pPr>
              <w:numPr>
                <w:ilvl w:val="0"/>
                <w:numId w:val="23"/>
              </w:numPr>
              <w:spacing w:after="49" w:line="216" w:lineRule="auto"/>
              <w:ind w:right="95"/>
              <w:contextualSpacing/>
              <w:rPr>
                <w:rFonts w:eastAsia="Calibri"/>
                <w:color w:val="000000"/>
              </w:rPr>
            </w:pPr>
            <w:r w:rsidRPr="00250E26">
              <w:rPr>
                <w:rFonts w:eastAsia="Calibri"/>
                <w:color w:val="000000"/>
              </w:rPr>
              <w:t xml:space="preserve">Look for quotes that seem significant, powerful, and/or thought provoking. </w:t>
            </w:r>
          </w:p>
          <w:p w14:paraId="74969E4B" w14:textId="77777777" w:rsidR="00250E26" w:rsidRPr="00250E26" w:rsidRDefault="00250E26" w:rsidP="00250E26">
            <w:pPr>
              <w:numPr>
                <w:ilvl w:val="0"/>
                <w:numId w:val="21"/>
              </w:numPr>
              <w:spacing w:after="49" w:line="216" w:lineRule="auto"/>
              <w:ind w:right="95"/>
              <w:contextualSpacing/>
              <w:rPr>
                <w:rFonts w:eastAsia="Calibri"/>
                <w:color w:val="000000"/>
              </w:rPr>
            </w:pPr>
            <w:r w:rsidRPr="00250E26">
              <w:rPr>
                <w:rFonts w:eastAsia="Calibri"/>
                <w:color w:val="000000"/>
              </w:rPr>
              <w:t>Effective &amp;/or creative use of stylistic or literary devices</w:t>
            </w:r>
          </w:p>
          <w:p w14:paraId="5143A219" w14:textId="77777777" w:rsidR="00250E26" w:rsidRPr="00250E26" w:rsidRDefault="00250E26" w:rsidP="00250E26">
            <w:pPr>
              <w:numPr>
                <w:ilvl w:val="0"/>
                <w:numId w:val="21"/>
              </w:numPr>
              <w:spacing w:after="49" w:line="216" w:lineRule="auto"/>
              <w:ind w:right="95"/>
              <w:contextualSpacing/>
              <w:rPr>
                <w:rFonts w:eastAsia="Calibri"/>
                <w:color w:val="000000"/>
              </w:rPr>
            </w:pPr>
            <w:r w:rsidRPr="00250E26">
              <w:rPr>
                <w:rFonts w:eastAsia="Calibri"/>
                <w:color w:val="000000"/>
              </w:rPr>
              <w:t>Structural shifts or turns in the plot</w:t>
            </w:r>
          </w:p>
          <w:p w14:paraId="2AAE86DB" w14:textId="77777777" w:rsidR="00250E26" w:rsidRPr="00250E26" w:rsidRDefault="00250E26" w:rsidP="00250E26">
            <w:pPr>
              <w:numPr>
                <w:ilvl w:val="0"/>
                <w:numId w:val="21"/>
              </w:numPr>
              <w:spacing w:after="49" w:line="216" w:lineRule="auto"/>
              <w:ind w:right="95"/>
              <w:contextualSpacing/>
              <w:rPr>
                <w:rFonts w:eastAsia="Calibri"/>
                <w:color w:val="000000"/>
              </w:rPr>
            </w:pPr>
            <w:r w:rsidRPr="00250E26">
              <w:rPr>
                <w:rFonts w:eastAsia="Calibri"/>
                <w:color w:val="000000"/>
              </w:rPr>
              <w:t>A passage that makes you realize something you hadn't seen before</w:t>
            </w:r>
          </w:p>
          <w:p w14:paraId="04783702" w14:textId="77777777" w:rsidR="00250E26" w:rsidRPr="00250E26" w:rsidRDefault="00250E26" w:rsidP="00250E26">
            <w:pPr>
              <w:numPr>
                <w:ilvl w:val="0"/>
                <w:numId w:val="21"/>
              </w:numPr>
              <w:spacing w:after="49" w:line="216" w:lineRule="auto"/>
              <w:ind w:right="95"/>
              <w:contextualSpacing/>
              <w:rPr>
                <w:rFonts w:eastAsia="Calibri"/>
                <w:color w:val="000000"/>
              </w:rPr>
            </w:pPr>
            <w:r w:rsidRPr="00250E26">
              <w:rPr>
                <w:rFonts w:eastAsia="Calibri"/>
                <w:color w:val="000000"/>
              </w:rPr>
              <w:t>Examples of patterns: recurring Images, symbols or motifs.</w:t>
            </w:r>
          </w:p>
          <w:p w14:paraId="12E30B17" w14:textId="77777777" w:rsidR="00250E26" w:rsidRPr="00250E26" w:rsidRDefault="00250E26" w:rsidP="00250E26">
            <w:pPr>
              <w:numPr>
                <w:ilvl w:val="0"/>
                <w:numId w:val="21"/>
              </w:numPr>
              <w:spacing w:after="49" w:line="216" w:lineRule="auto"/>
              <w:ind w:right="95"/>
              <w:contextualSpacing/>
              <w:rPr>
                <w:rFonts w:eastAsia="Calibri"/>
                <w:color w:val="000000"/>
              </w:rPr>
            </w:pPr>
            <w:r w:rsidRPr="00250E26">
              <w:rPr>
                <w:rFonts w:eastAsia="Calibri"/>
                <w:color w:val="000000"/>
              </w:rPr>
              <w:t xml:space="preserve">Passages that illustrate a </w:t>
            </w:r>
            <w:proofErr w:type="gramStart"/>
            <w:r w:rsidRPr="00250E26">
              <w:rPr>
                <w:rFonts w:eastAsia="Calibri"/>
                <w:color w:val="000000"/>
              </w:rPr>
              <w:t>particular character</w:t>
            </w:r>
            <w:proofErr w:type="gramEnd"/>
          </w:p>
          <w:p w14:paraId="2B2D3026" w14:textId="77777777" w:rsidR="00250E26" w:rsidRPr="00250E26" w:rsidRDefault="00250E26" w:rsidP="00250E26">
            <w:pPr>
              <w:numPr>
                <w:ilvl w:val="0"/>
                <w:numId w:val="21"/>
              </w:numPr>
              <w:spacing w:after="49" w:line="216" w:lineRule="auto"/>
              <w:ind w:right="95"/>
              <w:contextualSpacing/>
              <w:rPr>
                <w:rFonts w:eastAsia="Calibri"/>
                <w:color w:val="000000"/>
              </w:rPr>
            </w:pPr>
            <w:r w:rsidRPr="00250E26">
              <w:rPr>
                <w:rFonts w:eastAsia="Calibri"/>
                <w:color w:val="000000"/>
              </w:rPr>
              <w:t xml:space="preserve">Identify, discuss and track the development of a </w:t>
            </w:r>
            <w:proofErr w:type="gramStart"/>
            <w:r w:rsidRPr="00250E26">
              <w:rPr>
                <w:rFonts w:eastAsia="Calibri"/>
                <w:color w:val="000000"/>
              </w:rPr>
              <w:t>particular theme</w:t>
            </w:r>
            <w:proofErr w:type="gramEnd"/>
          </w:p>
          <w:p w14:paraId="7F9CDD85" w14:textId="77777777" w:rsidR="00250E26" w:rsidRPr="00250E26" w:rsidRDefault="00250E26" w:rsidP="00250E26">
            <w:pPr>
              <w:numPr>
                <w:ilvl w:val="0"/>
                <w:numId w:val="24"/>
              </w:numPr>
              <w:spacing w:after="49" w:line="216" w:lineRule="auto"/>
              <w:ind w:right="95"/>
              <w:contextualSpacing/>
              <w:rPr>
                <w:rFonts w:eastAsia="Calibri"/>
                <w:color w:val="000000"/>
              </w:rPr>
            </w:pPr>
            <w:r w:rsidRPr="00250E26">
              <w:rPr>
                <w:rFonts w:eastAsia="Calibri"/>
                <w:color w:val="000000"/>
              </w:rPr>
              <w:t>In the right column, write your response to the text (ideas/ insights, questions, reflections, and comments on each passage)</w:t>
            </w:r>
          </w:p>
          <w:p w14:paraId="3FEB2E9A" w14:textId="77777777" w:rsidR="00250E26" w:rsidRPr="00250E26" w:rsidRDefault="00250E26" w:rsidP="00250E26">
            <w:pPr>
              <w:numPr>
                <w:ilvl w:val="0"/>
                <w:numId w:val="22"/>
              </w:numPr>
              <w:spacing w:after="274" w:line="216" w:lineRule="auto"/>
              <w:ind w:right="95"/>
              <w:contextualSpacing/>
              <w:rPr>
                <w:rFonts w:eastAsia="Calibri"/>
                <w:color w:val="000000"/>
              </w:rPr>
            </w:pPr>
            <w:r w:rsidRPr="00250E26">
              <w:rPr>
                <w:rFonts w:eastAsia="Calibri"/>
                <w:color w:val="000000"/>
              </w:rPr>
              <w:t>Please place your word count in parenthesis next to your response (as in the example)</w:t>
            </w:r>
          </w:p>
          <w:p w14:paraId="3C67AA61" w14:textId="77777777" w:rsidR="00250E26" w:rsidRPr="00250E26" w:rsidRDefault="00250E26" w:rsidP="00250E26">
            <w:pPr>
              <w:spacing w:after="0"/>
              <w:ind w:left="15" w:hanging="10"/>
              <w:rPr>
                <w:rFonts w:eastAsia="Calibri"/>
                <w:color w:val="000000"/>
              </w:rPr>
            </w:pPr>
            <w:r w:rsidRPr="00250E26">
              <w:rPr>
                <w:rFonts w:eastAsia="Courier New"/>
                <w:color w:val="000000"/>
              </w:rPr>
              <w:t>EXAMPLE DIALECTICAL JOURNAL</w:t>
            </w:r>
          </w:p>
          <w:tbl>
            <w:tblPr>
              <w:tblW w:w="9695" w:type="dxa"/>
              <w:tblCellMar>
                <w:top w:w="36" w:type="dxa"/>
                <w:left w:w="105" w:type="dxa"/>
                <w:right w:w="115" w:type="dxa"/>
              </w:tblCellMar>
              <w:tblLook w:val="04A0" w:firstRow="1" w:lastRow="0" w:firstColumn="1" w:lastColumn="0" w:noHBand="0" w:noVBand="1"/>
            </w:tblPr>
            <w:tblGrid>
              <w:gridCol w:w="3870"/>
              <w:gridCol w:w="5825"/>
            </w:tblGrid>
            <w:tr w:rsidR="00250E26" w:rsidRPr="00250E26" w14:paraId="090F0873" w14:textId="77777777" w:rsidTr="00794DDE">
              <w:trPr>
                <w:trHeight w:val="554"/>
              </w:trPr>
              <w:tc>
                <w:tcPr>
                  <w:tcW w:w="3870" w:type="dxa"/>
                  <w:tcBorders>
                    <w:top w:val="single" w:sz="2" w:space="0" w:color="000000"/>
                    <w:left w:val="single" w:sz="2" w:space="0" w:color="000000"/>
                    <w:bottom w:val="single" w:sz="2" w:space="0" w:color="000000"/>
                    <w:right w:val="single" w:sz="2" w:space="0" w:color="000000"/>
                  </w:tcBorders>
                </w:tcPr>
                <w:p w14:paraId="70001C4F" w14:textId="77777777" w:rsidR="00250E26" w:rsidRPr="00250E26" w:rsidRDefault="00250E26" w:rsidP="00250E26">
                  <w:pPr>
                    <w:spacing w:after="0" w:line="240" w:lineRule="auto"/>
                    <w:ind w:left="10"/>
                    <w:jc w:val="both"/>
                    <w:rPr>
                      <w:rFonts w:eastAsia="Calibri"/>
                      <w:color w:val="000000"/>
                    </w:rPr>
                  </w:pPr>
                  <w:r w:rsidRPr="00250E26">
                    <w:rPr>
                      <w:rFonts w:eastAsia="Calibri"/>
                      <w:color w:val="000000"/>
                    </w:rPr>
                    <w:t>Passage from the text and correct MLA citation</w:t>
                  </w:r>
                </w:p>
              </w:tc>
              <w:tc>
                <w:tcPr>
                  <w:tcW w:w="5825" w:type="dxa"/>
                  <w:tcBorders>
                    <w:top w:val="single" w:sz="2" w:space="0" w:color="000000"/>
                    <w:left w:val="single" w:sz="2" w:space="0" w:color="000000"/>
                    <w:bottom w:val="single" w:sz="2" w:space="0" w:color="000000"/>
                    <w:right w:val="single" w:sz="2" w:space="0" w:color="000000"/>
                  </w:tcBorders>
                </w:tcPr>
                <w:p w14:paraId="4F4AF111" w14:textId="77777777" w:rsidR="00250E26" w:rsidRPr="00250E26" w:rsidRDefault="00250E26" w:rsidP="00250E26">
                  <w:pPr>
                    <w:spacing w:after="0" w:line="240" w:lineRule="auto"/>
                    <w:ind w:left="10"/>
                    <w:rPr>
                      <w:rFonts w:eastAsia="Calibri"/>
                      <w:color w:val="000000"/>
                    </w:rPr>
                  </w:pPr>
                  <w:r w:rsidRPr="00250E26">
                    <w:rPr>
                      <w:rFonts w:eastAsia="Calibri"/>
                      <w:color w:val="000000"/>
                    </w:rPr>
                    <w:t>Student's comments and/or questions</w:t>
                  </w:r>
                </w:p>
              </w:tc>
            </w:tr>
            <w:tr w:rsidR="00250E26" w:rsidRPr="00250E26" w14:paraId="5CE0B4AB" w14:textId="77777777" w:rsidTr="00794DDE">
              <w:trPr>
                <w:trHeight w:val="2506"/>
              </w:trPr>
              <w:tc>
                <w:tcPr>
                  <w:tcW w:w="3870" w:type="dxa"/>
                  <w:tcBorders>
                    <w:top w:val="single" w:sz="2" w:space="0" w:color="000000"/>
                    <w:left w:val="single" w:sz="2" w:space="0" w:color="000000"/>
                    <w:bottom w:val="single" w:sz="2" w:space="0" w:color="000000"/>
                    <w:right w:val="single" w:sz="2" w:space="0" w:color="000000"/>
                  </w:tcBorders>
                </w:tcPr>
                <w:p w14:paraId="20C3CD24" w14:textId="77777777" w:rsidR="00250E26" w:rsidRPr="00250E26" w:rsidRDefault="00250E26" w:rsidP="00250E26">
                  <w:pPr>
                    <w:spacing w:after="0" w:line="240" w:lineRule="auto"/>
                    <w:ind w:firstLine="10"/>
                    <w:rPr>
                      <w:rFonts w:eastAsia="Calibri"/>
                      <w:color w:val="000000"/>
                    </w:rPr>
                  </w:pPr>
                  <w:r w:rsidRPr="00250E26">
                    <w:rPr>
                      <w:rFonts w:eastAsia="Calibri"/>
                      <w:color w:val="000000"/>
                      <w:highlight w:val="yellow"/>
                    </w:rPr>
                    <w:t>"Sir Isaac Newton is said to have avowed that he felt like a child picking up shells beside the</w:t>
                  </w:r>
                  <w:r w:rsidRPr="00250E26">
                    <w:rPr>
                      <w:rFonts w:eastAsia="Calibri"/>
                      <w:color w:val="000000"/>
                      <w:highlight w:val="yellow"/>
                      <w:u w:val="single" w:color="000000"/>
                    </w:rPr>
                    <w:t xml:space="preserve"> </w:t>
                  </w:r>
                  <w:r w:rsidRPr="00250E26">
                    <w:rPr>
                      <w:rFonts w:eastAsia="Calibri"/>
                      <w:color w:val="000000"/>
                      <w:highlight w:val="yellow"/>
                    </w:rPr>
                    <w:t>great and unexplored ocean of truth" (21).</w:t>
                  </w:r>
                </w:p>
              </w:tc>
              <w:tc>
                <w:tcPr>
                  <w:tcW w:w="5825" w:type="dxa"/>
                  <w:tcBorders>
                    <w:top w:val="single" w:sz="2" w:space="0" w:color="000000"/>
                    <w:left w:val="single" w:sz="2" w:space="0" w:color="000000"/>
                    <w:bottom w:val="single" w:sz="2" w:space="0" w:color="000000"/>
                    <w:right w:val="single" w:sz="2" w:space="0" w:color="000000"/>
                  </w:tcBorders>
                </w:tcPr>
                <w:p w14:paraId="12A19BBF" w14:textId="77777777" w:rsidR="00250E26" w:rsidRPr="00250E26" w:rsidRDefault="00250E26" w:rsidP="00250E26">
                  <w:pPr>
                    <w:spacing w:after="0" w:line="240" w:lineRule="auto"/>
                    <w:ind w:right="55" w:firstLine="10"/>
                    <w:jc w:val="both"/>
                    <w:rPr>
                      <w:rFonts w:eastAsia="Calibri"/>
                      <w:color w:val="000000"/>
                      <w:sz w:val="20"/>
                      <w:szCs w:val="20"/>
                    </w:rPr>
                  </w:pPr>
                  <w:r w:rsidRPr="00250E26">
                    <w:rPr>
                      <w:rFonts w:eastAsia="Calibri"/>
                      <w:color w:val="000000"/>
                      <w:sz w:val="20"/>
                      <w:szCs w:val="20"/>
                      <w:highlight w:val="yellow"/>
                    </w:rPr>
                    <w:t>This comes at a time in the novel where Victor is immersing himself in his studies. He believes he is in the process of making some great discovery, just like Isaac Newton who discovered gravity. Mary Shelley uses both a simile and an allusion here. She compares Victor's quest for scientific discover to that of Isaac Newton, and how he felt like a child on a beach picking up shells next to a vast ocean. This comparison is extremely effective because Victor feels like a child at the beach who is exploring new and unchartered territory. Victor too, feels like he is exploring new ideas to see what he discovers, like a child picking up shells. Additionally, the idea of the great and unexplored ocean of truth is like a metaphor for science which is so vast and big and still unexplored. (142)</w:t>
                  </w:r>
                </w:p>
              </w:tc>
            </w:tr>
          </w:tbl>
          <w:p w14:paraId="337FEC7F" w14:textId="77777777" w:rsidR="00250E26" w:rsidRPr="00250E26" w:rsidRDefault="00250E26" w:rsidP="00250E26">
            <w:pPr>
              <w:keepNext/>
              <w:keepLines/>
              <w:spacing w:after="200"/>
              <w:ind w:left="40"/>
              <w:jc w:val="center"/>
              <w:outlineLvl w:val="0"/>
              <w:rPr>
                <w:rFonts w:ascii="Blackadder ITC" w:eastAsia="Times New Roman" w:hAnsi="Blackadder ITC"/>
                <w:color w:val="000000"/>
                <w:sz w:val="44"/>
                <w:szCs w:val="44"/>
              </w:rPr>
            </w:pPr>
            <w:r w:rsidRPr="00250E26">
              <w:rPr>
                <w:rFonts w:ascii="Blackadder ITC" w:eastAsia="Times New Roman" w:hAnsi="Blackadder ITC"/>
                <w:color w:val="000000"/>
                <w:sz w:val="44"/>
                <w:szCs w:val="44"/>
              </w:rPr>
              <w:lastRenderedPageBreak/>
              <w:t>Literary Responses</w:t>
            </w:r>
          </w:p>
          <w:p w14:paraId="4DA09EF3" w14:textId="77777777" w:rsidR="00250E26" w:rsidRPr="00250E26" w:rsidRDefault="00250E26" w:rsidP="00250E26">
            <w:pPr>
              <w:spacing w:after="0"/>
              <w:ind w:left="20"/>
              <w:rPr>
                <w:rFonts w:eastAsia="Calibri"/>
                <w:b/>
                <w:color w:val="000000"/>
              </w:rPr>
            </w:pPr>
            <w:r w:rsidRPr="00250E26">
              <w:rPr>
                <w:rFonts w:eastAsia="Courier New"/>
                <w:b/>
                <w:color w:val="000000"/>
              </w:rPr>
              <w:t>DUE WITHIN THE FIRST TWO WEEKS OF SCHOOL - CHECK WITH YOUR</w:t>
            </w:r>
          </w:p>
          <w:p w14:paraId="25FEAFD0" w14:textId="77777777" w:rsidR="00250E26" w:rsidRPr="00250E26" w:rsidRDefault="00250E26" w:rsidP="00250E26">
            <w:pPr>
              <w:keepNext/>
              <w:keepLines/>
              <w:spacing w:after="192"/>
              <w:ind w:left="10"/>
              <w:outlineLvl w:val="1"/>
              <w:rPr>
                <w:rFonts w:eastAsia="Courier New"/>
                <w:b/>
                <w:color w:val="000000"/>
              </w:rPr>
            </w:pPr>
            <w:r w:rsidRPr="00250E26">
              <w:rPr>
                <w:rFonts w:eastAsia="Courier New"/>
                <w:b/>
                <w:color w:val="000000"/>
              </w:rPr>
              <w:t>INSTRUCTOR FOR DUE DATE</w:t>
            </w:r>
          </w:p>
          <w:p w14:paraId="36AB88BE" w14:textId="77777777" w:rsidR="00250E26" w:rsidRPr="00250E26" w:rsidRDefault="00250E26" w:rsidP="00250E26">
            <w:pPr>
              <w:spacing w:after="60" w:line="216" w:lineRule="auto"/>
              <w:ind w:left="-5" w:right="20"/>
              <w:rPr>
                <w:rFonts w:eastAsia="Calibri"/>
                <w:color w:val="000000"/>
              </w:rPr>
            </w:pPr>
            <w:r w:rsidRPr="00250E26">
              <w:rPr>
                <w:rFonts w:eastAsia="Times New Roman"/>
                <w:b/>
                <w:color w:val="000000"/>
              </w:rPr>
              <w:t>Directions:</w:t>
            </w:r>
            <w:r w:rsidRPr="00250E26">
              <w:rPr>
                <w:rFonts w:eastAsia="Times New Roman"/>
                <w:color w:val="000000"/>
              </w:rPr>
              <w:t xml:space="preserve"> Choose </w:t>
            </w:r>
            <w:r w:rsidRPr="00250E26">
              <w:rPr>
                <w:rFonts w:eastAsia="Times New Roman"/>
                <w:b/>
                <w:color w:val="000000"/>
              </w:rPr>
              <w:t>TWO</w:t>
            </w:r>
            <w:r w:rsidRPr="00250E26">
              <w:rPr>
                <w:rFonts w:eastAsia="Times New Roman"/>
                <w:color w:val="000000"/>
              </w:rPr>
              <w:t xml:space="preserve"> of the three prompts below and write an extended paragraph (7-12 sentences) response. Your paragraphs should be formatted correctly and include textual evidence to support your claim:</w:t>
            </w:r>
          </w:p>
          <w:p w14:paraId="6DA9B41E" w14:textId="77777777" w:rsidR="00250E26" w:rsidRPr="00250E26" w:rsidRDefault="00250E26" w:rsidP="00250E26">
            <w:pPr>
              <w:numPr>
                <w:ilvl w:val="0"/>
                <w:numId w:val="15"/>
              </w:numPr>
              <w:spacing w:after="0"/>
              <w:ind w:right="85"/>
              <w:jc w:val="both"/>
              <w:rPr>
                <w:rFonts w:eastAsia="Calibri"/>
                <w:color w:val="000000"/>
              </w:rPr>
            </w:pPr>
            <w:r w:rsidRPr="00250E26">
              <w:rPr>
                <w:rFonts w:eastAsia="Times New Roman"/>
                <w:color w:val="000000"/>
              </w:rPr>
              <w:t>Include a topic sentence stating your claim</w:t>
            </w:r>
          </w:p>
          <w:p w14:paraId="226FCD99" w14:textId="77777777" w:rsidR="00250E26" w:rsidRPr="00250E26" w:rsidRDefault="00250E26" w:rsidP="00250E26">
            <w:pPr>
              <w:numPr>
                <w:ilvl w:val="0"/>
                <w:numId w:val="15"/>
              </w:numPr>
              <w:spacing w:after="81" w:line="216" w:lineRule="auto"/>
              <w:ind w:right="85"/>
              <w:jc w:val="both"/>
              <w:rPr>
                <w:rFonts w:eastAsia="Calibri"/>
                <w:color w:val="000000"/>
              </w:rPr>
            </w:pPr>
            <w:r w:rsidRPr="00250E26">
              <w:rPr>
                <w:rFonts w:eastAsia="Times New Roman"/>
                <w:color w:val="000000"/>
              </w:rPr>
              <w:t>Provide at least two textual references (examples from the text) to support your claim</w:t>
            </w:r>
          </w:p>
          <w:p w14:paraId="362F333C" w14:textId="77777777" w:rsidR="00250E26" w:rsidRPr="00250E26" w:rsidRDefault="00250E26" w:rsidP="00250E26">
            <w:pPr>
              <w:numPr>
                <w:ilvl w:val="0"/>
                <w:numId w:val="15"/>
              </w:numPr>
              <w:spacing w:after="0"/>
              <w:ind w:right="85"/>
              <w:jc w:val="both"/>
              <w:rPr>
                <w:rFonts w:eastAsia="Calibri"/>
                <w:color w:val="000000"/>
              </w:rPr>
            </w:pPr>
            <w:r w:rsidRPr="00250E26">
              <w:rPr>
                <w:rFonts w:eastAsia="Times New Roman"/>
                <w:color w:val="000000"/>
              </w:rPr>
              <w:t xml:space="preserve">Use the SSS method of incorporating textual evidence </w:t>
            </w:r>
          </w:p>
          <w:p w14:paraId="4BCD57AB" w14:textId="77777777" w:rsidR="00250E26" w:rsidRPr="00250E26" w:rsidRDefault="00250E26" w:rsidP="00250E26">
            <w:pPr>
              <w:spacing w:after="0"/>
              <w:ind w:left="1808" w:right="85"/>
              <w:jc w:val="both"/>
              <w:rPr>
                <w:rFonts w:eastAsia="Times New Roman"/>
                <w:color w:val="000000"/>
              </w:rPr>
            </w:pPr>
            <w:r w:rsidRPr="00250E26">
              <w:rPr>
                <w:rFonts w:eastAsia="Times New Roman"/>
                <w:color w:val="000000"/>
              </w:rPr>
              <w:t xml:space="preserve">o S speaker (who is saying the quote?) </w:t>
            </w:r>
          </w:p>
          <w:p w14:paraId="1FA910EB" w14:textId="77777777" w:rsidR="00250E26" w:rsidRPr="00250E26" w:rsidRDefault="00250E26" w:rsidP="00250E26">
            <w:pPr>
              <w:spacing w:after="0"/>
              <w:ind w:left="1808" w:right="85"/>
              <w:jc w:val="both"/>
              <w:rPr>
                <w:rFonts w:eastAsia="Times New Roman"/>
                <w:color w:val="000000"/>
              </w:rPr>
            </w:pPr>
            <w:r w:rsidRPr="00250E26">
              <w:rPr>
                <w:rFonts w:eastAsia="Times New Roman"/>
                <w:color w:val="000000"/>
              </w:rPr>
              <w:t xml:space="preserve">o S situation (what is the context of the quote in the novel?) </w:t>
            </w:r>
          </w:p>
          <w:p w14:paraId="33FABA06" w14:textId="77777777" w:rsidR="00250E26" w:rsidRPr="00250E26" w:rsidRDefault="00250E26" w:rsidP="00250E26">
            <w:pPr>
              <w:spacing w:after="0"/>
              <w:ind w:left="1808" w:right="85"/>
              <w:jc w:val="both"/>
              <w:rPr>
                <w:rFonts w:eastAsia="Calibri"/>
                <w:color w:val="000000"/>
              </w:rPr>
            </w:pPr>
            <w:r w:rsidRPr="00250E26">
              <w:rPr>
                <w:rFonts w:eastAsia="Times New Roman"/>
                <w:color w:val="000000"/>
              </w:rPr>
              <w:t>o S significance (how does the quote support your claim?)</w:t>
            </w:r>
          </w:p>
          <w:p w14:paraId="34BF49ED" w14:textId="77777777" w:rsidR="00250E26" w:rsidRPr="00250E26" w:rsidRDefault="00250E26" w:rsidP="00250E26">
            <w:pPr>
              <w:numPr>
                <w:ilvl w:val="0"/>
                <w:numId w:val="15"/>
              </w:numPr>
              <w:spacing w:after="0"/>
              <w:ind w:right="85"/>
              <w:jc w:val="both"/>
              <w:rPr>
                <w:rFonts w:eastAsia="Calibri"/>
                <w:color w:val="000000"/>
              </w:rPr>
            </w:pPr>
            <w:r w:rsidRPr="00250E26">
              <w:rPr>
                <w:rFonts w:eastAsia="Times New Roman"/>
                <w:color w:val="000000"/>
              </w:rPr>
              <w:t>Cite your quotes correctly using MLA format</w:t>
            </w:r>
          </w:p>
          <w:p w14:paraId="2983E975" w14:textId="77777777" w:rsidR="00250E26" w:rsidRPr="00250E26" w:rsidRDefault="00250E26" w:rsidP="00250E26">
            <w:pPr>
              <w:numPr>
                <w:ilvl w:val="0"/>
                <w:numId w:val="15"/>
              </w:numPr>
              <w:spacing w:after="286"/>
              <w:ind w:right="85"/>
              <w:jc w:val="both"/>
              <w:rPr>
                <w:rFonts w:eastAsia="Calibri"/>
                <w:color w:val="000000"/>
              </w:rPr>
            </w:pPr>
            <w:r w:rsidRPr="00250E26">
              <w:rPr>
                <w:rFonts w:eastAsia="Times New Roman"/>
                <w:color w:val="000000"/>
              </w:rPr>
              <w:t>These should be typed using MLA format.</w:t>
            </w:r>
          </w:p>
          <w:p w14:paraId="449FF79C" w14:textId="77777777" w:rsidR="00250E26" w:rsidRPr="00250E26" w:rsidRDefault="00250E26" w:rsidP="00250E26">
            <w:pPr>
              <w:numPr>
                <w:ilvl w:val="0"/>
                <w:numId w:val="16"/>
              </w:numPr>
              <w:spacing w:after="0"/>
              <w:ind w:right="85" w:hanging="430"/>
              <w:jc w:val="both"/>
              <w:rPr>
                <w:rFonts w:eastAsia="Calibri"/>
                <w:color w:val="000000"/>
              </w:rPr>
            </w:pPr>
            <w:r w:rsidRPr="00250E26">
              <w:rPr>
                <w:rFonts w:eastAsia="Times New Roman"/>
                <w:color w:val="000000"/>
              </w:rPr>
              <w:t>Role of Nature</w:t>
            </w:r>
          </w:p>
          <w:p w14:paraId="47EAE7CD" w14:textId="77777777" w:rsidR="00250E26" w:rsidRPr="00250E26" w:rsidRDefault="00250E26" w:rsidP="00250E26">
            <w:pPr>
              <w:spacing w:after="347" w:line="216" w:lineRule="auto"/>
              <w:ind w:left="730" w:right="20"/>
              <w:rPr>
                <w:rFonts w:eastAsia="Calibri"/>
                <w:color w:val="000000"/>
              </w:rPr>
            </w:pPr>
            <w:r w:rsidRPr="00250E26">
              <w:rPr>
                <w:rFonts w:eastAsia="Times New Roman"/>
                <w:color w:val="000000"/>
              </w:rPr>
              <w:t>Throughout the Frankenstein, Mary Shelley uses images of nature to create a mood. In your paragraph, discuss how and why Shelley uses this nature imagery? What is the role of nature in the story? Provide at least two examples of textual evidence to support your claim.</w:t>
            </w:r>
          </w:p>
          <w:p w14:paraId="19CB6BEE" w14:textId="77777777" w:rsidR="00250E26" w:rsidRPr="00250E26" w:rsidRDefault="00250E26" w:rsidP="00250E26">
            <w:pPr>
              <w:numPr>
                <w:ilvl w:val="0"/>
                <w:numId w:val="16"/>
              </w:numPr>
              <w:spacing w:after="0"/>
              <w:ind w:right="85" w:hanging="430"/>
              <w:jc w:val="both"/>
              <w:rPr>
                <w:rFonts w:eastAsia="Calibri"/>
                <w:color w:val="000000"/>
              </w:rPr>
            </w:pPr>
            <w:r w:rsidRPr="00250E26">
              <w:rPr>
                <w:rFonts w:eastAsia="Times New Roman"/>
                <w:color w:val="000000"/>
              </w:rPr>
              <w:t>Epistolary/ Frame Structure</w:t>
            </w:r>
          </w:p>
          <w:p w14:paraId="2BF855BD" w14:textId="77777777" w:rsidR="00250E26" w:rsidRPr="00250E26" w:rsidRDefault="00250E26" w:rsidP="00250E26">
            <w:pPr>
              <w:spacing w:after="296"/>
              <w:ind w:left="730" w:right="85"/>
              <w:jc w:val="both"/>
              <w:rPr>
                <w:rFonts w:eastAsia="Calibri"/>
                <w:color w:val="000000"/>
              </w:rPr>
            </w:pPr>
            <w:r w:rsidRPr="00250E26">
              <w:rPr>
                <w:rFonts w:eastAsia="Times New Roman"/>
                <w:color w:val="000000"/>
              </w:rPr>
              <w:t>Frankenstein is written in both an epistolary and frame structure. In your paragraph, discuss how and why Shelley chose to set up the novel using these structures. What is the effect of this structure on the story? Provide at least two examples of textual evidence to support your claim.</w:t>
            </w:r>
          </w:p>
          <w:p w14:paraId="70FE0A0D" w14:textId="77777777" w:rsidR="00250E26" w:rsidRPr="00250E26" w:rsidRDefault="00250E26" w:rsidP="00250E26">
            <w:pPr>
              <w:numPr>
                <w:ilvl w:val="0"/>
                <w:numId w:val="16"/>
              </w:numPr>
              <w:spacing w:after="47" w:line="216" w:lineRule="auto"/>
              <w:ind w:right="85" w:hanging="430"/>
              <w:jc w:val="both"/>
              <w:rPr>
                <w:rFonts w:eastAsia="Calibri"/>
                <w:color w:val="000000"/>
              </w:rPr>
            </w:pPr>
            <w:r w:rsidRPr="00250E26">
              <w:rPr>
                <w:rFonts w:eastAsia="Times New Roman"/>
                <w:color w:val="000000"/>
              </w:rPr>
              <w:t>Romantic/ Gothic Literature</w:t>
            </w:r>
          </w:p>
          <w:p w14:paraId="4E551C24" w14:textId="77777777" w:rsidR="00250E26" w:rsidRPr="00250E26" w:rsidRDefault="00250E26" w:rsidP="00250E26">
            <w:pPr>
              <w:spacing w:after="47" w:line="216" w:lineRule="auto"/>
              <w:ind w:left="740" w:right="85" w:hanging="10"/>
              <w:jc w:val="both"/>
              <w:rPr>
                <w:rFonts w:eastAsia="Calibri"/>
                <w:color w:val="000000"/>
              </w:rPr>
            </w:pPr>
            <w:r w:rsidRPr="00250E26">
              <w:rPr>
                <w:rFonts w:eastAsia="Times New Roman"/>
                <w:color w:val="000000"/>
              </w:rPr>
              <w:t xml:space="preserve">Frankenstein </w:t>
            </w:r>
            <w:proofErr w:type="gramStart"/>
            <w:r w:rsidRPr="00250E26">
              <w:rPr>
                <w:rFonts w:eastAsia="Times New Roman"/>
                <w:color w:val="000000"/>
              </w:rPr>
              <w:t>is considered to be</w:t>
            </w:r>
            <w:proofErr w:type="gramEnd"/>
            <w:r w:rsidRPr="00250E26">
              <w:rPr>
                <w:rFonts w:eastAsia="Times New Roman"/>
                <w:color w:val="000000"/>
              </w:rPr>
              <w:t xml:space="preserve"> a novel from the Romantic and Gothic literary movement. Based on your reading and your research into this movement, how is Frankenstein a Romantic/ Gothic novel? What aspects of these movements does the novel address? Provide at least two examples of textual evidence to support your claim.</w:t>
            </w:r>
          </w:p>
          <w:p w14:paraId="6879D339" w14:textId="77777777" w:rsidR="006D0337" w:rsidRDefault="006D0337" w:rsidP="00250E26"/>
          <w:p w14:paraId="654A7787" w14:textId="13F5F974" w:rsidR="00250E26" w:rsidRDefault="00250E26" w:rsidP="00250E26"/>
          <w:p w14:paraId="5E6F940E" w14:textId="798FD0C6" w:rsidR="00B477D6" w:rsidRDefault="00B477D6" w:rsidP="00250E26"/>
          <w:p w14:paraId="1D492728" w14:textId="1A6FDA50" w:rsidR="00B477D6" w:rsidRDefault="00B477D6" w:rsidP="00250E26"/>
          <w:p w14:paraId="5016EC0E" w14:textId="77777777" w:rsidR="00B477D6" w:rsidRDefault="00B477D6" w:rsidP="00250E26"/>
          <w:p w14:paraId="6997BF45" w14:textId="1F178B5F" w:rsidR="00250E26" w:rsidRPr="006D0337" w:rsidRDefault="00250E26" w:rsidP="00250E26"/>
        </w:tc>
      </w:tr>
    </w:tbl>
    <w:p w14:paraId="574B2147" w14:textId="77777777" w:rsidR="006D0337" w:rsidRPr="006D0337" w:rsidRDefault="006D0337" w:rsidP="006D0337">
      <w:pPr>
        <w:numPr>
          <w:ilvl w:val="0"/>
          <w:numId w:val="8"/>
        </w:num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D0337" w:rsidRPr="006D0337" w14:paraId="7AF1F081" w14:textId="77777777" w:rsidTr="003C4875">
        <w:tc>
          <w:tcPr>
            <w:tcW w:w="0" w:type="auto"/>
            <w:vAlign w:val="center"/>
            <w:hideMark/>
          </w:tcPr>
          <w:p w14:paraId="78487AA1" w14:textId="77777777" w:rsidR="006D0337" w:rsidRPr="006D0337" w:rsidRDefault="00DB21EE" w:rsidP="006D0337">
            <w:r>
              <w:pict w14:anchorId="07BD6AF8">
                <v:rect id="_x0000_i1039" style="width:0;height:1.5pt" o:hralign="center" o:hrstd="t" o:hr="t" fillcolor="#a0a0a0" stroked="f"/>
              </w:pict>
            </w:r>
          </w:p>
          <w:p w14:paraId="0F956A87" w14:textId="77777777" w:rsidR="006D0337" w:rsidRPr="006D0337" w:rsidRDefault="006D0337" w:rsidP="00A11A9C">
            <w:pPr>
              <w:jc w:val="center"/>
            </w:pPr>
            <w:r w:rsidRPr="006D0337">
              <w:rPr>
                <w:b/>
                <w:bCs/>
              </w:rPr>
              <w:t>12th Grade - </w:t>
            </w:r>
            <w:r w:rsidRPr="006D0337">
              <w:rPr>
                <w:b/>
                <w:bCs/>
                <w:i/>
                <w:iCs/>
              </w:rPr>
              <w:t>AP Literature and Composition</w:t>
            </w:r>
          </w:p>
          <w:p w14:paraId="72247037" w14:textId="77777777" w:rsidR="006D0337" w:rsidRPr="006D0337" w:rsidRDefault="00DB21EE" w:rsidP="006D0337">
            <w:r>
              <w:pict w14:anchorId="08BD5A54">
                <v:rect id="_x0000_i1040" style="width:0;height:1.5pt" o:hralign="center" o:hrstd="t" o:hr="t" fillcolor="#a0a0a0" stroked="f"/>
              </w:pict>
            </w:r>
          </w:p>
        </w:tc>
      </w:tr>
      <w:tr w:rsidR="006D0337" w:rsidRPr="006D0337" w14:paraId="35172E15" w14:textId="77777777" w:rsidTr="003C4875">
        <w:tc>
          <w:tcPr>
            <w:tcW w:w="0" w:type="auto"/>
            <w:vAlign w:val="center"/>
            <w:hideMark/>
          </w:tcPr>
          <w:p w14:paraId="2EA46EE3" w14:textId="77777777" w:rsidR="006D0337" w:rsidRPr="006D0337" w:rsidRDefault="006D0337" w:rsidP="006D0337">
            <w:r w:rsidRPr="006D0337">
              <w:t> AP classes read </w:t>
            </w:r>
            <w:r w:rsidRPr="006D0337">
              <w:rPr>
                <w:b/>
                <w:bCs/>
              </w:rPr>
              <w:t>three </w:t>
            </w:r>
            <w:r w:rsidRPr="006D0337">
              <w:t>books over the summer, </w:t>
            </w:r>
            <w:r w:rsidRPr="006D0337">
              <w:rPr>
                <w:b/>
              </w:rPr>
              <w:t>two</w:t>
            </w:r>
            <w:r w:rsidRPr="006D0337">
              <w:t xml:space="preserve"> common texts, and </w:t>
            </w:r>
            <w:r w:rsidRPr="006D0337">
              <w:rPr>
                <w:b/>
              </w:rPr>
              <w:t xml:space="preserve">one </w:t>
            </w:r>
            <w:r w:rsidRPr="006D0337">
              <w:t>chosen from the list below.</w:t>
            </w:r>
          </w:p>
          <w:p w14:paraId="753ED533" w14:textId="77777777" w:rsidR="006D0337" w:rsidRPr="006D0337" w:rsidRDefault="006D0337" w:rsidP="006D0337">
            <w:r w:rsidRPr="006D0337">
              <w:t>Everyone reads:</w:t>
            </w:r>
          </w:p>
          <w:p w14:paraId="06860476" w14:textId="77777777" w:rsidR="006D0337" w:rsidRPr="006D0337" w:rsidRDefault="006D0337" w:rsidP="006D0337">
            <w:pPr>
              <w:numPr>
                <w:ilvl w:val="1"/>
                <w:numId w:val="8"/>
              </w:numPr>
            </w:pPr>
            <w:r w:rsidRPr="006D0337">
              <w:rPr>
                <w:i/>
                <w:iCs/>
              </w:rPr>
              <w:t>Reservation Blues</w:t>
            </w:r>
            <w:r w:rsidRPr="006D0337">
              <w:t> by Sherman Alexie</w:t>
            </w:r>
          </w:p>
          <w:p w14:paraId="5E65CAF4" w14:textId="77777777" w:rsidR="006D0337" w:rsidRPr="006D0337" w:rsidRDefault="006D0337" w:rsidP="006D0337">
            <w:pPr>
              <w:numPr>
                <w:ilvl w:val="2"/>
                <w:numId w:val="8"/>
              </w:numPr>
            </w:pPr>
            <w:r w:rsidRPr="006D0337">
              <w:t>This American Book Award-winning novel follows the story of the rise and fall of a rock and blues band of Spokane Indians from the Spokane Reservation in Washington State. Alexie's unique combination of humor and poignancy in his writing brings forth unforgettable characters that will have you laughing one minute and crying the next!</w:t>
            </w:r>
          </w:p>
          <w:p w14:paraId="0227D34D" w14:textId="77777777" w:rsidR="006D0337" w:rsidRPr="006D0337" w:rsidRDefault="006D0337" w:rsidP="006D0337">
            <w:pPr>
              <w:numPr>
                <w:ilvl w:val="1"/>
                <w:numId w:val="8"/>
              </w:numPr>
            </w:pPr>
            <w:r w:rsidRPr="006D0337">
              <w:rPr>
                <w:i/>
                <w:iCs/>
              </w:rPr>
              <w:t>The Power</w:t>
            </w:r>
            <w:r w:rsidRPr="006D0337">
              <w:t> by Naomi Alderman</w:t>
            </w:r>
          </w:p>
          <w:p w14:paraId="4CE1F096" w14:textId="77777777" w:rsidR="006D0337" w:rsidRPr="006D0337" w:rsidRDefault="006D0337" w:rsidP="006D0337">
            <w:pPr>
              <w:numPr>
                <w:ilvl w:val="2"/>
                <w:numId w:val="8"/>
              </w:numPr>
            </w:pPr>
            <w:r w:rsidRPr="006D0337">
              <w:t>The Bailey’s Women’s Prize for Fiction-winning novel takes readers to an alternate reality where all over the world women and girls are discovering they have the power. With a flick of the fingers they can inflict terrible pain, and even death. And with this small twist of nature, everything changes dramatically. Alderman’s writing is fast-paced, thrilling, and even funny, and is one of former President Obama’s favorite reads of 2017 </w:t>
            </w:r>
          </w:p>
          <w:p w14:paraId="12D78C81" w14:textId="77777777" w:rsidR="006D0337" w:rsidRPr="006D0337" w:rsidRDefault="006D0337" w:rsidP="006D0337">
            <w:pPr>
              <w:numPr>
                <w:ilvl w:val="1"/>
                <w:numId w:val="8"/>
              </w:numPr>
            </w:pPr>
            <w:r w:rsidRPr="006D0337">
              <w:t>Every AP student chooses</w:t>
            </w:r>
            <w:r w:rsidRPr="006D0337">
              <w:rPr>
                <w:b/>
                <w:bCs/>
              </w:rPr>
              <w:t> one </w:t>
            </w:r>
            <w:r w:rsidRPr="006D0337">
              <w:t>of the novels below:</w:t>
            </w:r>
          </w:p>
          <w:p w14:paraId="7235EB74" w14:textId="77777777" w:rsidR="006D0337" w:rsidRPr="006D0337" w:rsidRDefault="006D0337" w:rsidP="006D0337">
            <w:pPr>
              <w:numPr>
                <w:ilvl w:val="2"/>
                <w:numId w:val="8"/>
              </w:numPr>
            </w:pPr>
            <w:r w:rsidRPr="006D0337">
              <w:rPr>
                <w:i/>
                <w:iCs/>
              </w:rPr>
              <w:t>The Handmaid's Tale </w:t>
            </w:r>
            <w:r w:rsidRPr="006D0337">
              <w:t>by Margaret Atwood</w:t>
            </w:r>
          </w:p>
          <w:p w14:paraId="1996C2FE" w14:textId="77777777" w:rsidR="006D0337" w:rsidRPr="006D0337" w:rsidRDefault="006D0337" w:rsidP="006D0337">
            <w:pPr>
              <w:numPr>
                <w:ilvl w:val="2"/>
                <w:numId w:val="8"/>
              </w:numPr>
            </w:pPr>
            <w:r w:rsidRPr="006D0337">
              <w:rPr>
                <w:i/>
                <w:iCs/>
              </w:rPr>
              <w:t>The Road </w:t>
            </w:r>
            <w:r w:rsidRPr="006D0337">
              <w:t>by Cormac McCarthy</w:t>
            </w:r>
          </w:p>
          <w:p w14:paraId="47C35BDF" w14:textId="77777777" w:rsidR="006D0337" w:rsidRPr="006D0337" w:rsidRDefault="006D0337" w:rsidP="006D0337">
            <w:pPr>
              <w:numPr>
                <w:ilvl w:val="2"/>
                <w:numId w:val="8"/>
              </w:numPr>
            </w:pPr>
            <w:r w:rsidRPr="006D0337">
              <w:rPr>
                <w:i/>
                <w:iCs/>
              </w:rPr>
              <w:t>Dinner at the Homesick Restaurant </w:t>
            </w:r>
            <w:r w:rsidRPr="006D0337">
              <w:t>by Anne Tyler</w:t>
            </w:r>
          </w:p>
          <w:p w14:paraId="2CA84C6F" w14:textId="77777777" w:rsidR="006D0337" w:rsidRPr="006D0337" w:rsidRDefault="006D0337" w:rsidP="006D0337">
            <w:pPr>
              <w:numPr>
                <w:ilvl w:val="2"/>
                <w:numId w:val="8"/>
              </w:numPr>
            </w:pPr>
            <w:r w:rsidRPr="006D0337">
              <w:rPr>
                <w:i/>
                <w:iCs/>
              </w:rPr>
              <w:t>The Poisonwood Bible </w:t>
            </w:r>
            <w:r w:rsidRPr="006D0337">
              <w:t>by Barbara Kingsolver</w:t>
            </w:r>
          </w:p>
          <w:p w14:paraId="4F8910AB" w14:textId="77777777" w:rsidR="006D0337" w:rsidRPr="006D0337" w:rsidRDefault="006D0337" w:rsidP="006D0337">
            <w:pPr>
              <w:numPr>
                <w:ilvl w:val="2"/>
                <w:numId w:val="8"/>
              </w:numPr>
            </w:pPr>
            <w:proofErr w:type="spellStart"/>
            <w:r w:rsidRPr="006D0337">
              <w:rPr>
                <w:i/>
                <w:iCs/>
              </w:rPr>
              <w:t>Mudbound</w:t>
            </w:r>
            <w:proofErr w:type="spellEnd"/>
            <w:r w:rsidRPr="006D0337">
              <w:rPr>
                <w:i/>
                <w:iCs/>
              </w:rPr>
              <w:t> </w:t>
            </w:r>
            <w:r w:rsidRPr="006D0337">
              <w:t>by Hillary Jordan</w:t>
            </w:r>
          </w:p>
          <w:p w14:paraId="585161DC" w14:textId="77777777" w:rsidR="006D0337" w:rsidRPr="006D0337" w:rsidRDefault="006D0337" w:rsidP="006D0337">
            <w:pPr>
              <w:numPr>
                <w:ilvl w:val="2"/>
                <w:numId w:val="8"/>
              </w:numPr>
            </w:pPr>
            <w:r w:rsidRPr="006D0337">
              <w:rPr>
                <w:i/>
                <w:iCs/>
              </w:rPr>
              <w:t>Anna Karenina </w:t>
            </w:r>
            <w:r w:rsidRPr="006D0337">
              <w:t>by Leo Tolstoy</w:t>
            </w:r>
          </w:p>
          <w:p w14:paraId="45242AC9" w14:textId="77777777" w:rsidR="006D0337" w:rsidRPr="006D0337" w:rsidRDefault="006D0337" w:rsidP="006D0337">
            <w:pPr>
              <w:numPr>
                <w:ilvl w:val="2"/>
                <w:numId w:val="8"/>
              </w:numPr>
            </w:pPr>
            <w:r w:rsidRPr="006D0337">
              <w:rPr>
                <w:i/>
                <w:iCs/>
              </w:rPr>
              <w:t>The Awakening </w:t>
            </w:r>
            <w:r w:rsidRPr="006D0337">
              <w:t>by Kate Chopin</w:t>
            </w:r>
          </w:p>
          <w:p w14:paraId="178A3026" w14:textId="77777777" w:rsidR="006D0337" w:rsidRPr="006D0337" w:rsidRDefault="006D0337" w:rsidP="006D0337">
            <w:pPr>
              <w:numPr>
                <w:ilvl w:val="2"/>
                <w:numId w:val="8"/>
              </w:numPr>
            </w:pPr>
            <w:r w:rsidRPr="006D0337">
              <w:rPr>
                <w:i/>
                <w:iCs/>
              </w:rPr>
              <w:t>The Things They Carried </w:t>
            </w:r>
            <w:r w:rsidRPr="006D0337">
              <w:t>by Tim O'Brien</w:t>
            </w:r>
          </w:p>
          <w:p w14:paraId="2B65CE17" w14:textId="77777777" w:rsidR="006D0337" w:rsidRPr="006D0337" w:rsidRDefault="006D0337" w:rsidP="006D0337">
            <w:pPr>
              <w:numPr>
                <w:ilvl w:val="2"/>
                <w:numId w:val="8"/>
              </w:numPr>
            </w:pPr>
            <w:r w:rsidRPr="006D0337">
              <w:rPr>
                <w:i/>
                <w:iCs/>
              </w:rPr>
              <w:t>The Namesake </w:t>
            </w:r>
            <w:r w:rsidRPr="006D0337">
              <w:t xml:space="preserve">by </w:t>
            </w:r>
            <w:proofErr w:type="spellStart"/>
            <w:r w:rsidRPr="006D0337">
              <w:t>Jumpha</w:t>
            </w:r>
            <w:proofErr w:type="spellEnd"/>
            <w:r w:rsidRPr="006D0337">
              <w:t xml:space="preserve"> </w:t>
            </w:r>
            <w:proofErr w:type="spellStart"/>
            <w:r w:rsidRPr="006D0337">
              <w:t>Lahiri</w:t>
            </w:r>
            <w:proofErr w:type="spellEnd"/>
          </w:p>
          <w:p w14:paraId="7BA0093D" w14:textId="77777777" w:rsidR="006D0337" w:rsidRPr="006D0337" w:rsidRDefault="006D0337" w:rsidP="006D0337">
            <w:pPr>
              <w:numPr>
                <w:ilvl w:val="2"/>
                <w:numId w:val="8"/>
              </w:numPr>
            </w:pPr>
            <w:r w:rsidRPr="006D0337">
              <w:rPr>
                <w:i/>
                <w:iCs/>
              </w:rPr>
              <w:lastRenderedPageBreak/>
              <w:t>Beloved </w:t>
            </w:r>
            <w:r w:rsidRPr="006D0337">
              <w:t>by Toni Morrison</w:t>
            </w:r>
          </w:p>
          <w:p w14:paraId="458F74E7" w14:textId="77777777" w:rsidR="006D0337" w:rsidRPr="006D0337" w:rsidRDefault="006D0337" w:rsidP="006D0337">
            <w:pPr>
              <w:numPr>
                <w:ilvl w:val="2"/>
                <w:numId w:val="8"/>
              </w:numPr>
            </w:pPr>
            <w:r w:rsidRPr="006D0337">
              <w:rPr>
                <w:i/>
                <w:iCs/>
              </w:rPr>
              <w:t>The Kite Runner </w:t>
            </w:r>
            <w:r w:rsidRPr="006D0337">
              <w:t>by Khaled Hosseini</w:t>
            </w:r>
          </w:p>
          <w:p w14:paraId="2B84929E" w14:textId="77777777" w:rsidR="006D0337" w:rsidRPr="006D0337" w:rsidRDefault="006D0337" w:rsidP="006D0337">
            <w:r w:rsidRPr="006D0337">
              <w:t> </w:t>
            </w:r>
          </w:p>
          <w:p w14:paraId="17F982EE" w14:textId="77777777" w:rsidR="006D0337" w:rsidRPr="006D0337" w:rsidRDefault="006D0337" w:rsidP="006D0337">
            <w:r w:rsidRPr="006D0337">
              <w:rPr>
                <w:b/>
                <w:bCs/>
              </w:rPr>
              <w:t>Directions:</w:t>
            </w:r>
          </w:p>
          <w:p w14:paraId="5A209B88" w14:textId="77777777" w:rsidR="006D0337" w:rsidRPr="006D0337" w:rsidRDefault="006D0337" w:rsidP="006D0337">
            <w:pPr>
              <w:numPr>
                <w:ilvl w:val="1"/>
                <w:numId w:val="8"/>
              </w:numPr>
            </w:pPr>
            <w:r w:rsidRPr="006D0337">
              <w:t>This summer you will keep a “reading journal” as you read these novels. Our focus will be on the theme of “journeys forward” – physical, psychological, spiritual, emotional, etc.</w:t>
            </w:r>
          </w:p>
          <w:p w14:paraId="2FFB9DA7" w14:textId="77777777" w:rsidR="006D0337" w:rsidRPr="006D0337" w:rsidRDefault="006D0337" w:rsidP="006D0337">
            <w:pPr>
              <w:numPr>
                <w:ilvl w:val="1"/>
                <w:numId w:val="8"/>
              </w:numPr>
            </w:pPr>
            <w:r w:rsidRPr="006D0337">
              <w:t>For each of the three novels, you should have a</w:t>
            </w:r>
            <w:r w:rsidRPr="006D0337">
              <w:rPr>
                <w:u w:val="single"/>
              </w:rPr>
              <w:t> minimum of five journal entries</w:t>
            </w:r>
            <w:r w:rsidRPr="006D0337">
              <w:t>, with each entry no shorter than two paragraphs.</w:t>
            </w:r>
          </w:p>
          <w:p w14:paraId="62DBE310" w14:textId="77777777" w:rsidR="006D0337" w:rsidRPr="006D0337" w:rsidRDefault="006D0337" w:rsidP="006D0337">
            <w:pPr>
              <w:numPr>
                <w:ilvl w:val="1"/>
                <w:numId w:val="8"/>
              </w:numPr>
            </w:pPr>
            <w:r w:rsidRPr="006D0337">
              <w:t>As you are writing, consider the following:</w:t>
            </w:r>
          </w:p>
          <w:p w14:paraId="28A2BD06" w14:textId="77777777" w:rsidR="006D0337" w:rsidRPr="006D0337" w:rsidRDefault="006D0337" w:rsidP="006D0337">
            <w:pPr>
              <w:numPr>
                <w:ilvl w:val="2"/>
                <w:numId w:val="8"/>
              </w:numPr>
            </w:pPr>
            <w:r w:rsidRPr="006D0337">
              <w:t>What journeys are present in this novel?</w:t>
            </w:r>
          </w:p>
          <w:p w14:paraId="063A4B5A" w14:textId="77777777" w:rsidR="006D0337" w:rsidRPr="006D0337" w:rsidRDefault="006D0337" w:rsidP="006D0337">
            <w:pPr>
              <w:numPr>
                <w:ilvl w:val="2"/>
                <w:numId w:val="8"/>
              </w:numPr>
            </w:pPr>
            <w:r w:rsidRPr="006D0337">
              <w:t xml:space="preserve">How do the characters change and develop </w:t>
            </w:r>
            <w:proofErr w:type="gramStart"/>
            <w:r w:rsidRPr="006D0337">
              <w:t>as a consequence of</w:t>
            </w:r>
            <w:proofErr w:type="gramEnd"/>
            <w:r w:rsidRPr="006D0337">
              <w:t xml:space="preserve"> their journey? Is the change positive or negative?</w:t>
            </w:r>
          </w:p>
          <w:p w14:paraId="056969B5" w14:textId="77777777" w:rsidR="006D0337" w:rsidRPr="006D0337" w:rsidRDefault="006D0337" w:rsidP="006D0337">
            <w:pPr>
              <w:numPr>
                <w:ilvl w:val="2"/>
                <w:numId w:val="8"/>
              </w:numPr>
            </w:pPr>
            <w:r w:rsidRPr="006D0337">
              <w:t>What do the different characters represent?</w:t>
            </w:r>
          </w:p>
          <w:p w14:paraId="3808E619" w14:textId="77777777" w:rsidR="006D0337" w:rsidRPr="006D0337" w:rsidRDefault="006D0337" w:rsidP="006D0337">
            <w:pPr>
              <w:numPr>
                <w:ilvl w:val="2"/>
                <w:numId w:val="8"/>
              </w:numPr>
            </w:pPr>
            <w:r w:rsidRPr="006D0337">
              <w:t>What qualities do you see in a character that either support or hinder her/him on her/his journey?</w:t>
            </w:r>
          </w:p>
          <w:p w14:paraId="48702067" w14:textId="77777777" w:rsidR="006D0337" w:rsidRPr="006D0337" w:rsidRDefault="006D0337" w:rsidP="006D0337">
            <w:pPr>
              <w:numPr>
                <w:ilvl w:val="2"/>
                <w:numId w:val="8"/>
              </w:numPr>
            </w:pPr>
            <w:r w:rsidRPr="006D0337">
              <w:t>In what ways do you relate to the character’s journey?</w:t>
            </w:r>
          </w:p>
          <w:p w14:paraId="1097E8A9" w14:textId="77777777" w:rsidR="006D0337" w:rsidRPr="006D0337" w:rsidRDefault="006D0337" w:rsidP="006D0337">
            <w:pPr>
              <w:numPr>
                <w:ilvl w:val="2"/>
                <w:numId w:val="8"/>
              </w:numPr>
            </w:pPr>
            <w:r w:rsidRPr="006D0337">
              <w:t>What connections can you make between the journey you are reading about currently and the journeys from novels you have previously read?</w:t>
            </w:r>
          </w:p>
          <w:p w14:paraId="2EC55BAF" w14:textId="77777777" w:rsidR="006D0337" w:rsidRPr="006D0337" w:rsidRDefault="006D0337" w:rsidP="006D0337">
            <w:pPr>
              <w:numPr>
                <w:ilvl w:val="2"/>
                <w:numId w:val="8"/>
              </w:numPr>
            </w:pPr>
            <w:r w:rsidRPr="006D0337">
              <w:t>What are the challenges and trials along the way? Do you find these challenges realistic? Why?</w:t>
            </w:r>
          </w:p>
          <w:p w14:paraId="645B1C91" w14:textId="77777777" w:rsidR="006D0337" w:rsidRPr="006D0337" w:rsidRDefault="006D0337" w:rsidP="006D0337">
            <w:pPr>
              <w:numPr>
                <w:ilvl w:val="2"/>
                <w:numId w:val="8"/>
              </w:numPr>
            </w:pPr>
            <w:r w:rsidRPr="006D0337">
              <w:t>What is it about the journey that either draws you in or repels you?</w:t>
            </w:r>
          </w:p>
          <w:p w14:paraId="1663D845" w14:textId="77777777" w:rsidR="006D0337" w:rsidRPr="006D0337" w:rsidRDefault="006D0337" w:rsidP="006D0337">
            <w:pPr>
              <w:numPr>
                <w:ilvl w:val="2"/>
                <w:numId w:val="8"/>
              </w:numPr>
            </w:pPr>
            <w:r w:rsidRPr="006D0337">
              <w:t>What does the journey portrayed in the novel say about the human condition?</w:t>
            </w:r>
          </w:p>
          <w:p w14:paraId="0F6C90A2" w14:textId="77777777" w:rsidR="006D0337" w:rsidRPr="006D0337" w:rsidRDefault="006D0337" w:rsidP="006D0337">
            <w:pPr>
              <w:numPr>
                <w:ilvl w:val="1"/>
                <w:numId w:val="8"/>
              </w:numPr>
            </w:pPr>
            <w:r w:rsidRPr="006D0337">
              <w:t xml:space="preserve">Ultimately, your journal entries should </w:t>
            </w:r>
            <w:proofErr w:type="gramStart"/>
            <w:r w:rsidRPr="006D0337">
              <w:t>be a reflection of</w:t>
            </w:r>
            <w:proofErr w:type="gramEnd"/>
            <w:r w:rsidRPr="006D0337">
              <w:t xml:space="preserve"> how you viewed the journey that takes place in the novel. The questions above are a </w:t>
            </w:r>
            <w:r w:rsidRPr="006D0337">
              <w:rPr>
                <w:u w:val="single"/>
              </w:rPr>
              <w:t>guideline only</w:t>
            </w:r>
            <w:r w:rsidRPr="006D0337">
              <w:t>.</w:t>
            </w:r>
          </w:p>
          <w:p w14:paraId="52F547DB" w14:textId="77777777" w:rsidR="006D0337" w:rsidRPr="006D0337" w:rsidRDefault="006D0337" w:rsidP="006D0337">
            <w:pPr>
              <w:numPr>
                <w:ilvl w:val="1"/>
                <w:numId w:val="8"/>
              </w:numPr>
            </w:pPr>
            <w:r w:rsidRPr="006D0337">
              <w:t>Your journals will be due on the third day of school, August 12th. You may submit them in either of the following ways:</w:t>
            </w:r>
          </w:p>
          <w:p w14:paraId="26D26E75" w14:textId="77777777" w:rsidR="006D0337" w:rsidRPr="006D0337" w:rsidRDefault="006D0337" w:rsidP="006D0337">
            <w:pPr>
              <w:numPr>
                <w:ilvl w:val="2"/>
                <w:numId w:val="8"/>
              </w:numPr>
            </w:pPr>
            <w:r w:rsidRPr="006D0337">
              <w:t>Hard copy format in a notebook, turned in during class</w:t>
            </w:r>
          </w:p>
          <w:p w14:paraId="71E4466F" w14:textId="77777777" w:rsidR="006D0337" w:rsidRPr="006D0337" w:rsidRDefault="006D0337" w:rsidP="006D0337">
            <w:pPr>
              <w:numPr>
                <w:ilvl w:val="2"/>
                <w:numId w:val="8"/>
              </w:numPr>
            </w:pPr>
            <w:r w:rsidRPr="006D0337">
              <w:t>As an email attachment </w:t>
            </w:r>
            <w:r w:rsidRPr="006D0337">
              <w:rPr>
                <w:u w:val="single"/>
              </w:rPr>
              <w:t>prior</w:t>
            </w:r>
            <w:r w:rsidRPr="006D0337">
              <w:t> to your class period on August 12th, sent to: </w:t>
            </w:r>
            <w:hyperlink r:id="rId20" w:history="1">
              <w:r w:rsidRPr="006D0337">
                <w:rPr>
                  <w:rStyle w:val="Hyperlink"/>
                  <w:b/>
                  <w:bCs/>
                </w:rPr>
                <w:t>mrscurleysenglishclass@gmail.com</w:t>
              </w:r>
            </w:hyperlink>
          </w:p>
          <w:p w14:paraId="5D6EF88C" w14:textId="77777777" w:rsidR="006D0337" w:rsidRPr="006D0337" w:rsidRDefault="006D0337" w:rsidP="006D0337">
            <w:r w:rsidRPr="006D0337">
              <w:t>This assignment will comprise your first grade of the quarter and will be graded based on:</w:t>
            </w:r>
          </w:p>
          <w:p w14:paraId="0542062E" w14:textId="77777777" w:rsidR="006D0337" w:rsidRPr="006D0337" w:rsidRDefault="006D0337" w:rsidP="006D0337">
            <w:pPr>
              <w:numPr>
                <w:ilvl w:val="2"/>
                <w:numId w:val="8"/>
              </w:numPr>
            </w:pPr>
            <w:r w:rsidRPr="006D0337">
              <w:lastRenderedPageBreak/>
              <w:t>Quality of thought and insight in the responses</w:t>
            </w:r>
          </w:p>
          <w:p w14:paraId="50F3B4BA" w14:textId="77777777" w:rsidR="006D0337" w:rsidRPr="006D0337" w:rsidRDefault="006D0337" w:rsidP="006D0337">
            <w:pPr>
              <w:numPr>
                <w:ilvl w:val="2"/>
                <w:numId w:val="8"/>
              </w:numPr>
            </w:pPr>
            <w:r w:rsidRPr="006D0337">
              <w:t>Adherence to assignment guidelines and due date</w:t>
            </w:r>
          </w:p>
          <w:p w14:paraId="30692F3E" w14:textId="77777777" w:rsidR="006D0337" w:rsidRPr="006D0337" w:rsidRDefault="006D0337" w:rsidP="006D0337">
            <w:pPr>
              <w:numPr>
                <w:ilvl w:val="2"/>
                <w:numId w:val="8"/>
              </w:numPr>
            </w:pPr>
            <w:r w:rsidRPr="006D0337">
              <w:t>Quality of syntax and diction in the responses</w:t>
            </w:r>
          </w:p>
          <w:p w14:paraId="4E463809" w14:textId="77777777" w:rsidR="006D0337" w:rsidRPr="006D0337" w:rsidRDefault="006D0337" w:rsidP="006D0337">
            <w:r w:rsidRPr="006D0337">
              <w:t>Be sure to review your copy of </w:t>
            </w:r>
            <w:r w:rsidRPr="006D0337">
              <w:rPr>
                <w:i/>
                <w:iCs/>
              </w:rPr>
              <w:t>How to Read Literature Like a Professor </w:t>
            </w:r>
            <w:r w:rsidRPr="006D0337">
              <w:t>by Thomas C. Foster. If you do not have a copy, see me to check one out. </w:t>
            </w:r>
          </w:p>
          <w:p w14:paraId="76E09B4A" w14:textId="77777777" w:rsidR="006D0337" w:rsidRPr="006D0337" w:rsidRDefault="006D0337" w:rsidP="006D0337">
            <w:r w:rsidRPr="006D0337">
              <w:t>**</w:t>
            </w:r>
            <w:r w:rsidRPr="006D0337">
              <w:rPr>
                <w:b/>
                <w:bCs/>
              </w:rPr>
              <w:t>Note:</w:t>
            </w:r>
            <w:r w:rsidRPr="006D0337">
              <w:t>  if you have not previously read this book, then it is additional REQUIRED reading for the summer (sorry!).</w:t>
            </w:r>
          </w:p>
          <w:p w14:paraId="21B266E9" w14:textId="77777777" w:rsidR="006D0337" w:rsidRPr="006D0337" w:rsidRDefault="006D0337" w:rsidP="006D0337">
            <w:r w:rsidRPr="006D0337">
              <w:t> </w:t>
            </w:r>
          </w:p>
          <w:p w14:paraId="5422CA64" w14:textId="77777777" w:rsidR="006D0337" w:rsidRPr="006D0337" w:rsidRDefault="006D0337" w:rsidP="006D0337">
            <w:r w:rsidRPr="006D0337">
              <w:rPr>
                <w:b/>
                <w:bCs/>
              </w:rPr>
              <w:t>Sample Journal Entry                                                                                                          </w:t>
            </w:r>
          </w:p>
          <w:p w14:paraId="55BB3EAF" w14:textId="77777777" w:rsidR="006D0337" w:rsidRPr="006D0337" w:rsidRDefault="006D0337" w:rsidP="006D0337">
            <w:r w:rsidRPr="006D0337">
              <w:t>Novel:            </w:t>
            </w:r>
            <w:r w:rsidRPr="006D0337">
              <w:rPr>
                <w:i/>
                <w:iCs/>
              </w:rPr>
              <w:t>Siddhartha</w:t>
            </w:r>
            <w:r w:rsidRPr="006D0337">
              <w:t> by Herman Hesse</w:t>
            </w:r>
          </w:p>
          <w:p w14:paraId="0B60B00C" w14:textId="77777777" w:rsidR="006D0337" w:rsidRPr="006D0337" w:rsidRDefault="006D0337" w:rsidP="006D0337">
            <w:r w:rsidRPr="006D0337">
              <w:t>Siddhartha is on a journey of self-discovery.  You can see this easily when he goes from being in the country, where he is satisfied and happy, to being in the city, where he becomes discontent and lustful.  This contrast mirrors a stage of life many people go through.  It’s akin to the question “How much is enough?”  Siddhartha was completely tranquil and happy when he lived his simple life in the country.  He didn’t “desire” material possessions because no one there had them.  He simply lived his monk-style life and was happy and content.  But somehow, that life wasn’t enough for him, and he felt “called” to travel and enlighten others.</w:t>
            </w:r>
          </w:p>
          <w:p w14:paraId="174E6220" w14:textId="77777777" w:rsidR="006D0337" w:rsidRPr="006D0337" w:rsidRDefault="006D0337" w:rsidP="006D0337">
            <w:r w:rsidRPr="006D0337">
              <w:t xml:space="preserve">When Siddhartha began his journey, he had the very best of intentions.  He spent </w:t>
            </w:r>
            <w:proofErr w:type="gramStart"/>
            <w:r w:rsidRPr="006D0337">
              <w:t>the majority of</w:t>
            </w:r>
            <w:proofErr w:type="gramEnd"/>
            <w:r w:rsidRPr="006D0337">
              <w:t xml:space="preserve"> his time engaging with people and in conversation about scriptures and the gods.  When he finally reached the city, however, he changed in a negative way.  His eyes were opened to materialism and to lust.  He fell in “love”, well not love actually, it was more like he fell in “lust” with a courtesan who taught him about the pleasures of the flesh.  She also introduced him to people who helped him attain material wealth.  Once you start amassing material possessions, it is never easy to give them up, and usually people just want more and more.  Some people end up in a cycle of always wanting </w:t>
            </w:r>
            <w:proofErr w:type="gramStart"/>
            <w:r w:rsidRPr="006D0337">
              <w:t>more, and</w:t>
            </w:r>
            <w:proofErr w:type="gramEnd"/>
            <w:r w:rsidRPr="006D0337">
              <w:t xml:space="preserve"> are never satisfied.  It </w:t>
            </w:r>
            <w:proofErr w:type="gramStart"/>
            <w:r w:rsidRPr="006D0337">
              <w:t>sort</w:t>
            </w:r>
            <w:proofErr w:type="gramEnd"/>
            <w:r w:rsidRPr="006D0337">
              <w:t xml:space="preserve"> of reminds me of when I lived on a boat for a year.  All of my “stuff” was put in storage because boats are </w:t>
            </w:r>
            <w:proofErr w:type="gramStart"/>
            <w:r w:rsidRPr="006D0337">
              <w:t>small</w:t>
            </w:r>
            <w:proofErr w:type="gramEnd"/>
            <w:r w:rsidRPr="006D0337">
              <w:t xml:space="preserve"> and possessions are prized.  I had time for so many more things like reading and spending time with people I cared about because I wasn’t so busy taking care of “stuff.”   I wonder if Siddhartha will encounter a point of realization and return to his former ways, or if he will be taken over by hedonism…</w:t>
            </w:r>
          </w:p>
        </w:tc>
      </w:tr>
      <w:tr w:rsidR="006D0337" w:rsidRPr="006D0337" w14:paraId="6BE945AC" w14:textId="77777777" w:rsidTr="003C4875">
        <w:tc>
          <w:tcPr>
            <w:tcW w:w="0" w:type="auto"/>
            <w:vAlign w:val="center"/>
          </w:tcPr>
          <w:p w14:paraId="554FA7E8" w14:textId="77777777" w:rsidR="006D0337" w:rsidRPr="006D0337" w:rsidRDefault="006D0337" w:rsidP="006D0337"/>
        </w:tc>
      </w:tr>
    </w:tbl>
    <w:p w14:paraId="23A3FE21" w14:textId="3C7E5F5D" w:rsidR="009C3944" w:rsidRDefault="009C3944"/>
    <w:sectPr w:rsidR="009C394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9FC7C" w14:textId="77777777" w:rsidR="00DB21EE" w:rsidRDefault="00DB21EE" w:rsidP="00DA74FC">
      <w:pPr>
        <w:spacing w:after="0" w:line="240" w:lineRule="auto"/>
      </w:pPr>
      <w:r>
        <w:separator/>
      </w:r>
    </w:p>
  </w:endnote>
  <w:endnote w:type="continuationSeparator" w:id="0">
    <w:p w14:paraId="0A8F1C4C" w14:textId="77777777" w:rsidR="00DB21EE" w:rsidRDefault="00DB21EE" w:rsidP="00DA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4191" w14:textId="77777777" w:rsidR="00DB21EE" w:rsidRDefault="00DB21EE" w:rsidP="00DA74FC">
      <w:pPr>
        <w:spacing w:after="0" w:line="240" w:lineRule="auto"/>
      </w:pPr>
      <w:r>
        <w:separator/>
      </w:r>
    </w:p>
  </w:footnote>
  <w:footnote w:type="continuationSeparator" w:id="0">
    <w:p w14:paraId="09088AE5" w14:textId="77777777" w:rsidR="00DB21EE" w:rsidRDefault="00DB21EE" w:rsidP="00DA7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C07F" w14:textId="49B428FB" w:rsidR="00DA74FC" w:rsidRDefault="00DA74FC" w:rsidP="00DA74FC">
    <w:pPr>
      <w:pStyle w:val="Header"/>
      <w:jc w:val="center"/>
    </w:pPr>
    <w:r>
      <w:t>CHS Summer Reading for 2020.2021</w:t>
    </w:r>
    <w:r w:rsidR="001B46DE">
      <w:t xml:space="preserve">  Grades 9 -12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6pt;height:6pt" coordsize="" o:spt="100" o:bullet="t" adj="0,,0" path="" stroked="f">
        <v:stroke joinstyle="miter"/>
        <v:imagedata r:id="rId1" o:title="image5"/>
        <v:formulas/>
        <v:path o:connecttype="segments"/>
      </v:shape>
    </w:pict>
  </w:numPicBullet>
  <w:abstractNum w:abstractNumId="0" w15:restartNumberingAfterBreak="0">
    <w:nsid w:val="04E74901"/>
    <w:multiLevelType w:val="multilevel"/>
    <w:tmpl w:val="F110A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60DE0"/>
    <w:multiLevelType w:val="hybridMultilevel"/>
    <w:tmpl w:val="1BFA893A"/>
    <w:lvl w:ilvl="0" w:tplc="D8860588">
      <w:start w:val="1"/>
      <w:numFmt w:val="decimal"/>
      <w:lvlText w:val="%1."/>
      <w:lvlJc w:val="left"/>
      <w:pPr>
        <w:ind w:left="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1A3656">
      <w:start w:val="1"/>
      <w:numFmt w:val="lowerLetter"/>
      <w:lvlText w:val="%2"/>
      <w:lvlJc w:val="left"/>
      <w:pPr>
        <w:ind w:left="1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0218C2">
      <w:start w:val="1"/>
      <w:numFmt w:val="lowerRoman"/>
      <w:lvlText w:val="%3"/>
      <w:lvlJc w:val="left"/>
      <w:pPr>
        <w:ind w:left="2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02A67C">
      <w:start w:val="1"/>
      <w:numFmt w:val="decimal"/>
      <w:lvlText w:val="%4"/>
      <w:lvlJc w:val="left"/>
      <w:pPr>
        <w:ind w:left="28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CCB99C">
      <w:start w:val="1"/>
      <w:numFmt w:val="lowerLetter"/>
      <w:lvlText w:val="%5"/>
      <w:lvlJc w:val="left"/>
      <w:pPr>
        <w:ind w:left="36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20969E">
      <w:start w:val="1"/>
      <w:numFmt w:val="lowerRoman"/>
      <w:lvlText w:val="%6"/>
      <w:lvlJc w:val="left"/>
      <w:pPr>
        <w:ind w:left="43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4E0F2">
      <w:start w:val="1"/>
      <w:numFmt w:val="decimal"/>
      <w:lvlText w:val="%7"/>
      <w:lvlJc w:val="left"/>
      <w:pPr>
        <w:ind w:left="5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445F40">
      <w:start w:val="1"/>
      <w:numFmt w:val="lowerLetter"/>
      <w:lvlText w:val="%8"/>
      <w:lvlJc w:val="left"/>
      <w:pPr>
        <w:ind w:left="5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BC389E">
      <w:start w:val="1"/>
      <w:numFmt w:val="lowerRoman"/>
      <w:lvlText w:val="%9"/>
      <w:lvlJc w:val="left"/>
      <w:pPr>
        <w:ind w:left="6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6A31BF9"/>
    <w:multiLevelType w:val="hybridMultilevel"/>
    <w:tmpl w:val="8D86B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61B74"/>
    <w:multiLevelType w:val="hybridMultilevel"/>
    <w:tmpl w:val="EE363976"/>
    <w:lvl w:ilvl="0" w:tplc="CE1A452E">
      <w:start w:val="1"/>
      <w:numFmt w:val="bullet"/>
      <w:lvlText w:val=""/>
      <w:lvlJc w:val="left"/>
      <w:pPr>
        <w:tabs>
          <w:tab w:val="num" w:pos="720"/>
        </w:tabs>
        <w:ind w:left="720" w:hanging="360"/>
      </w:pPr>
      <w:rPr>
        <w:rFonts w:ascii="Symbol" w:hAnsi="Symbol" w:hint="default"/>
        <w:sz w:val="20"/>
      </w:rPr>
    </w:lvl>
    <w:lvl w:ilvl="1" w:tplc="8528F4B8">
      <w:start w:val="2"/>
      <w:numFmt w:val="bullet"/>
      <w:lvlText w:val="o"/>
      <w:lvlJc w:val="left"/>
      <w:pPr>
        <w:tabs>
          <w:tab w:val="num" w:pos="1440"/>
        </w:tabs>
        <w:ind w:left="1440" w:hanging="360"/>
      </w:pPr>
      <w:rPr>
        <w:rFonts w:ascii="Courier New" w:hAnsi="Courier New" w:hint="default"/>
        <w:sz w:val="20"/>
      </w:rPr>
    </w:lvl>
    <w:lvl w:ilvl="2" w:tplc="D6EA85BA" w:tentative="1">
      <w:start w:val="1"/>
      <w:numFmt w:val="bullet"/>
      <w:lvlText w:val=""/>
      <w:lvlJc w:val="left"/>
      <w:pPr>
        <w:tabs>
          <w:tab w:val="num" w:pos="2160"/>
        </w:tabs>
        <w:ind w:left="2160" w:hanging="360"/>
      </w:pPr>
      <w:rPr>
        <w:rFonts w:ascii="Wingdings" w:hAnsi="Wingdings" w:hint="default"/>
        <w:sz w:val="20"/>
      </w:rPr>
    </w:lvl>
    <w:lvl w:ilvl="3" w:tplc="A586931A" w:tentative="1">
      <w:start w:val="1"/>
      <w:numFmt w:val="bullet"/>
      <w:lvlText w:val=""/>
      <w:lvlJc w:val="left"/>
      <w:pPr>
        <w:tabs>
          <w:tab w:val="num" w:pos="2880"/>
        </w:tabs>
        <w:ind w:left="2880" w:hanging="360"/>
      </w:pPr>
      <w:rPr>
        <w:rFonts w:ascii="Wingdings" w:hAnsi="Wingdings" w:hint="default"/>
        <w:sz w:val="20"/>
      </w:rPr>
    </w:lvl>
    <w:lvl w:ilvl="4" w:tplc="F6DABF8C" w:tentative="1">
      <w:start w:val="1"/>
      <w:numFmt w:val="bullet"/>
      <w:lvlText w:val=""/>
      <w:lvlJc w:val="left"/>
      <w:pPr>
        <w:tabs>
          <w:tab w:val="num" w:pos="3600"/>
        </w:tabs>
        <w:ind w:left="3600" w:hanging="360"/>
      </w:pPr>
      <w:rPr>
        <w:rFonts w:ascii="Wingdings" w:hAnsi="Wingdings" w:hint="default"/>
        <w:sz w:val="20"/>
      </w:rPr>
    </w:lvl>
    <w:lvl w:ilvl="5" w:tplc="E73A52B6" w:tentative="1">
      <w:start w:val="1"/>
      <w:numFmt w:val="bullet"/>
      <w:lvlText w:val=""/>
      <w:lvlJc w:val="left"/>
      <w:pPr>
        <w:tabs>
          <w:tab w:val="num" w:pos="4320"/>
        </w:tabs>
        <w:ind w:left="4320" w:hanging="360"/>
      </w:pPr>
      <w:rPr>
        <w:rFonts w:ascii="Wingdings" w:hAnsi="Wingdings" w:hint="default"/>
        <w:sz w:val="20"/>
      </w:rPr>
    </w:lvl>
    <w:lvl w:ilvl="6" w:tplc="97C837FE" w:tentative="1">
      <w:start w:val="1"/>
      <w:numFmt w:val="bullet"/>
      <w:lvlText w:val=""/>
      <w:lvlJc w:val="left"/>
      <w:pPr>
        <w:tabs>
          <w:tab w:val="num" w:pos="5040"/>
        </w:tabs>
        <w:ind w:left="5040" w:hanging="360"/>
      </w:pPr>
      <w:rPr>
        <w:rFonts w:ascii="Wingdings" w:hAnsi="Wingdings" w:hint="default"/>
        <w:sz w:val="20"/>
      </w:rPr>
    </w:lvl>
    <w:lvl w:ilvl="7" w:tplc="75AA86E0" w:tentative="1">
      <w:start w:val="1"/>
      <w:numFmt w:val="bullet"/>
      <w:lvlText w:val=""/>
      <w:lvlJc w:val="left"/>
      <w:pPr>
        <w:tabs>
          <w:tab w:val="num" w:pos="5760"/>
        </w:tabs>
        <w:ind w:left="5760" w:hanging="360"/>
      </w:pPr>
      <w:rPr>
        <w:rFonts w:ascii="Wingdings" w:hAnsi="Wingdings" w:hint="default"/>
        <w:sz w:val="20"/>
      </w:rPr>
    </w:lvl>
    <w:lvl w:ilvl="8" w:tplc="B602E05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77070"/>
    <w:multiLevelType w:val="hybridMultilevel"/>
    <w:tmpl w:val="AEEC4668"/>
    <w:lvl w:ilvl="0" w:tplc="8EA24980">
      <w:start w:val="1"/>
      <w:numFmt w:val="bullet"/>
      <w:lvlText w:val="•"/>
      <w:lvlPicBulletId w:val="0"/>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544B24">
      <w:start w:val="1"/>
      <w:numFmt w:val="bullet"/>
      <w:lvlText w:val="o"/>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EAA8C8">
      <w:start w:val="1"/>
      <w:numFmt w:val="bullet"/>
      <w:lvlText w:val="▪"/>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62280A">
      <w:start w:val="1"/>
      <w:numFmt w:val="bullet"/>
      <w:lvlText w:val="•"/>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462478">
      <w:start w:val="1"/>
      <w:numFmt w:val="bullet"/>
      <w:lvlText w:val="o"/>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CAAFEA">
      <w:start w:val="1"/>
      <w:numFmt w:val="bullet"/>
      <w:lvlText w:val="▪"/>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FA74E4">
      <w:start w:val="1"/>
      <w:numFmt w:val="bullet"/>
      <w:lvlText w:val="•"/>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60332A">
      <w:start w:val="1"/>
      <w:numFmt w:val="bullet"/>
      <w:lvlText w:val="o"/>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0C62DC">
      <w:start w:val="1"/>
      <w:numFmt w:val="bullet"/>
      <w:lvlText w:val="▪"/>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A177FAC"/>
    <w:multiLevelType w:val="multilevel"/>
    <w:tmpl w:val="6B82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F08BC"/>
    <w:multiLevelType w:val="hybridMultilevel"/>
    <w:tmpl w:val="85ACA23A"/>
    <w:lvl w:ilvl="0" w:tplc="31CCE388">
      <w:start w:val="1"/>
      <w:numFmt w:val="bullet"/>
      <w:lvlText w:val=""/>
      <w:lvlJc w:val="left"/>
      <w:pPr>
        <w:tabs>
          <w:tab w:val="num" w:pos="720"/>
        </w:tabs>
        <w:ind w:left="720" w:hanging="360"/>
      </w:pPr>
      <w:rPr>
        <w:rFonts w:ascii="Symbol" w:hAnsi="Symbol" w:hint="default"/>
        <w:sz w:val="20"/>
      </w:rPr>
    </w:lvl>
    <w:lvl w:ilvl="1" w:tplc="7A187DFE">
      <w:start w:val="2"/>
      <w:numFmt w:val="decimal"/>
      <w:lvlText w:val="%2."/>
      <w:lvlJc w:val="left"/>
      <w:pPr>
        <w:tabs>
          <w:tab w:val="num" w:pos="1440"/>
        </w:tabs>
        <w:ind w:left="1440" w:hanging="360"/>
      </w:pPr>
    </w:lvl>
    <w:lvl w:ilvl="2" w:tplc="02AA7E80" w:tentative="1">
      <w:start w:val="1"/>
      <w:numFmt w:val="bullet"/>
      <w:lvlText w:val=""/>
      <w:lvlJc w:val="left"/>
      <w:pPr>
        <w:tabs>
          <w:tab w:val="num" w:pos="2160"/>
        </w:tabs>
        <w:ind w:left="2160" w:hanging="360"/>
      </w:pPr>
      <w:rPr>
        <w:rFonts w:ascii="Wingdings" w:hAnsi="Wingdings" w:hint="default"/>
        <w:sz w:val="20"/>
      </w:rPr>
    </w:lvl>
    <w:lvl w:ilvl="3" w:tplc="5F56DD4E" w:tentative="1">
      <w:start w:val="1"/>
      <w:numFmt w:val="bullet"/>
      <w:lvlText w:val=""/>
      <w:lvlJc w:val="left"/>
      <w:pPr>
        <w:tabs>
          <w:tab w:val="num" w:pos="2880"/>
        </w:tabs>
        <w:ind w:left="2880" w:hanging="360"/>
      </w:pPr>
      <w:rPr>
        <w:rFonts w:ascii="Wingdings" w:hAnsi="Wingdings" w:hint="default"/>
        <w:sz w:val="20"/>
      </w:rPr>
    </w:lvl>
    <w:lvl w:ilvl="4" w:tplc="BD945116" w:tentative="1">
      <w:start w:val="1"/>
      <w:numFmt w:val="bullet"/>
      <w:lvlText w:val=""/>
      <w:lvlJc w:val="left"/>
      <w:pPr>
        <w:tabs>
          <w:tab w:val="num" w:pos="3600"/>
        </w:tabs>
        <w:ind w:left="3600" w:hanging="360"/>
      </w:pPr>
      <w:rPr>
        <w:rFonts w:ascii="Wingdings" w:hAnsi="Wingdings" w:hint="default"/>
        <w:sz w:val="20"/>
      </w:rPr>
    </w:lvl>
    <w:lvl w:ilvl="5" w:tplc="1ACC860C" w:tentative="1">
      <w:start w:val="1"/>
      <w:numFmt w:val="bullet"/>
      <w:lvlText w:val=""/>
      <w:lvlJc w:val="left"/>
      <w:pPr>
        <w:tabs>
          <w:tab w:val="num" w:pos="4320"/>
        </w:tabs>
        <w:ind w:left="4320" w:hanging="360"/>
      </w:pPr>
      <w:rPr>
        <w:rFonts w:ascii="Wingdings" w:hAnsi="Wingdings" w:hint="default"/>
        <w:sz w:val="20"/>
      </w:rPr>
    </w:lvl>
    <w:lvl w:ilvl="6" w:tplc="02188BE2" w:tentative="1">
      <w:start w:val="1"/>
      <w:numFmt w:val="bullet"/>
      <w:lvlText w:val=""/>
      <w:lvlJc w:val="left"/>
      <w:pPr>
        <w:tabs>
          <w:tab w:val="num" w:pos="5040"/>
        </w:tabs>
        <w:ind w:left="5040" w:hanging="360"/>
      </w:pPr>
      <w:rPr>
        <w:rFonts w:ascii="Wingdings" w:hAnsi="Wingdings" w:hint="default"/>
        <w:sz w:val="20"/>
      </w:rPr>
    </w:lvl>
    <w:lvl w:ilvl="7" w:tplc="CC44CEAC" w:tentative="1">
      <w:start w:val="1"/>
      <w:numFmt w:val="bullet"/>
      <w:lvlText w:val=""/>
      <w:lvlJc w:val="left"/>
      <w:pPr>
        <w:tabs>
          <w:tab w:val="num" w:pos="5760"/>
        </w:tabs>
        <w:ind w:left="5760" w:hanging="360"/>
      </w:pPr>
      <w:rPr>
        <w:rFonts w:ascii="Wingdings" w:hAnsi="Wingdings" w:hint="default"/>
        <w:sz w:val="20"/>
      </w:rPr>
    </w:lvl>
    <w:lvl w:ilvl="8" w:tplc="2B48BA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B542D"/>
    <w:multiLevelType w:val="hybridMultilevel"/>
    <w:tmpl w:val="FCFC19E0"/>
    <w:lvl w:ilvl="0" w:tplc="E7AE8E9E">
      <w:start w:val="1"/>
      <w:numFmt w:val="bullet"/>
      <w:lvlText w:val="•"/>
      <w:lvlJc w:val="left"/>
      <w:pPr>
        <w:ind w:left="71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ECE01268">
      <w:start w:val="1"/>
      <w:numFmt w:val="bullet"/>
      <w:lvlText w:val="o"/>
      <w:lvlJc w:val="left"/>
      <w:pPr>
        <w:ind w:left="15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4789FCE">
      <w:start w:val="1"/>
      <w:numFmt w:val="bullet"/>
      <w:lvlText w:val="▪"/>
      <w:lvlJc w:val="left"/>
      <w:pPr>
        <w:ind w:left="22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0BA62B1E">
      <w:start w:val="1"/>
      <w:numFmt w:val="bullet"/>
      <w:lvlText w:val="•"/>
      <w:lvlJc w:val="left"/>
      <w:pPr>
        <w:ind w:left="29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7B3C0E30">
      <w:start w:val="1"/>
      <w:numFmt w:val="bullet"/>
      <w:lvlText w:val="o"/>
      <w:lvlJc w:val="left"/>
      <w:pPr>
        <w:ind w:left="37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8C2843F4">
      <w:start w:val="1"/>
      <w:numFmt w:val="bullet"/>
      <w:lvlText w:val="▪"/>
      <w:lvlJc w:val="left"/>
      <w:pPr>
        <w:ind w:left="44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3A369BE0">
      <w:start w:val="1"/>
      <w:numFmt w:val="bullet"/>
      <w:lvlText w:val="•"/>
      <w:lvlJc w:val="left"/>
      <w:pPr>
        <w:ind w:left="51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EAEDD6A">
      <w:start w:val="1"/>
      <w:numFmt w:val="bullet"/>
      <w:lvlText w:val="o"/>
      <w:lvlJc w:val="left"/>
      <w:pPr>
        <w:ind w:left="58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BA40B070">
      <w:start w:val="1"/>
      <w:numFmt w:val="bullet"/>
      <w:lvlText w:val="▪"/>
      <w:lvlJc w:val="left"/>
      <w:pPr>
        <w:ind w:left="65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8" w15:restartNumberingAfterBreak="0">
    <w:nsid w:val="3D582B79"/>
    <w:multiLevelType w:val="multilevel"/>
    <w:tmpl w:val="19F2D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6747D"/>
    <w:multiLevelType w:val="hybridMultilevel"/>
    <w:tmpl w:val="4474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F7716"/>
    <w:multiLevelType w:val="hybridMultilevel"/>
    <w:tmpl w:val="BC2C608C"/>
    <w:lvl w:ilvl="0" w:tplc="2E10881A">
      <w:start w:val="1"/>
      <w:numFmt w:val="bullet"/>
      <w:lvlText w:val="•"/>
      <w:lvlJc w:val="left"/>
      <w:pPr>
        <w:ind w:left="7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E8C3BA0">
      <w:start w:val="1"/>
      <w:numFmt w:val="bullet"/>
      <w:lvlText w:val="o"/>
      <w:lvlJc w:val="left"/>
      <w:pPr>
        <w:ind w:left="15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EE23F08">
      <w:start w:val="1"/>
      <w:numFmt w:val="bullet"/>
      <w:lvlText w:val="▪"/>
      <w:lvlJc w:val="left"/>
      <w:pPr>
        <w:ind w:left="22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2DA7228">
      <w:start w:val="1"/>
      <w:numFmt w:val="bullet"/>
      <w:lvlText w:val="•"/>
      <w:lvlJc w:val="left"/>
      <w:pPr>
        <w:ind w:left="29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88490CA">
      <w:start w:val="1"/>
      <w:numFmt w:val="bullet"/>
      <w:lvlText w:val="o"/>
      <w:lvlJc w:val="left"/>
      <w:pPr>
        <w:ind w:left="37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1A2C7FDA">
      <w:start w:val="1"/>
      <w:numFmt w:val="bullet"/>
      <w:lvlText w:val="▪"/>
      <w:lvlJc w:val="left"/>
      <w:pPr>
        <w:ind w:left="44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CE0E3C">
      <w:start w:val="1"/>
      <w:numFmt w:val="bullet"/>
      <w:lvlText w:val="•"/>
      <w:lvlJc w:val="left"/>
      <w:pPr>
        <w:ind w:left="51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7F2DAEA">
      <w:start w:val="1"/>
      <w:numFmt w:val="bullet"/>
      <w:lvlText w:val="o"/>
      <w:lvlJc w:val="left"/>
      <w:pPr>
        <w:ind w:left="58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EE2C788">
      <w:start w:val="1"/>
      <w:numFmt w:val="bullet"/>
      <w:lvlText w:val="▪"/>
      <w:lvlJc w:val="left"/>
      <w:pPr>
        <w:ind w:left="65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570C4166"/>
    <w:multiLevelType w:val="hybridMultilevel"/>
    <w:tmpl w:val="2C3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7684B"/>
    <w:multiLevelType w:val="multilevel"/>
    <w:tmpl w:val="ACCC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A17EA"/>
    <w:multiLevelType w:val="hybridMultilevel"/>
    <w:tmpl w:val="6212C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7748DF"/>
    <w:multiLevelType w:val="hybridMultilevel"/>
    <w:tmpl w:val="B2FE4A00"/>
    <w:lvl w:ilvl="0" w:tplc="785ABA5C">
      <w:start w:val="1"/>
      <w:numFmt w:val="bullet"/>
      <w:lvlText w:val="•"/>
      <w:lvlJc w:val="left"/>
      <w:pPr>
        <w:ind w:left="7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B901862">
      <w:start w:val="1"/>
      <w:numFmt w:val="bullet"/>
      <w:lvlText w:val="o"/>
      <w:lvlJc w:val="left"/>
      <w:pPr>
        <w:ind w:left="14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8EEF452">
      <w:start w:val="1"/>
      <w:numFmt w:val="bullet"/>
      <w:lvlText w:val="▪"/>
      <w:lvlJc w:val="left"/>
      <w:pPr>
        <w:ind w:left="21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7786B64">
      <w:start w:val="1"/>
      <w:numFmt w:val="bullet"/>
      <w:lvlText w:val="•"/>
      <w:lvlJc w:val="left"/>
      <w:pPr>
        <w:ind w:left="29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672790E">
      <w:start w:val="1"/>
      <w:numFmt w:val="bullet"/>
      <w:lvlText w:val="o"/>
      <w:lvlJc w:val="left"/>
      <w:pPr>
        <w:ind w:left="36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D849F10">
      <w:start w:val="1"/>
      <w:numFmt w:val="bullet"/>
      <w:lvlText w:val="▪"/>
      <w:lvlJc w:val="left"/>
      <w:pPr>
        <w:ind w:left="43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1FA98AE">
      <w:start w:val="1"/>
      <w:numFmt w:val="bullet"/>
      <w:lvlText w:val="•"/>
      <w:lvlJc w:val="left"/>
      <w:pPr>
        <w:ind w:left="50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EDEF714">
      <w:start w:val="1"/>
      <w:numFmt w:val="bullet"/>
      <w:lvlText w:val="o"/>
      <w:lvlJc w:val="left"/>
      <w:pPr>
        <w:ind w:left="57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D1A690E">
      <w:start w:val="1"/>
      <w:numFmt w:val="bullet"/>
      <w:lvlText w:val="▪"/>
      <w:lvlJc w:val="left"/>
      <w:pPr>
        <w:ind w:left="65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5" w15:restartNumberingAfterBreak="0">
    <w:nsid w:val="5F785BF5"/>
    <w:multiLevelType w:val="hybridMultilevel"/>
    <w:tmpl w:val="0E88CBFA"/>
    <w:lvl w:ilvl="0" w:tplc="AE5EF444">
      <w:start w:val="1"/>
      <w:numFmt w:val="bullet"/>
      <w:lvlText w:val="•"/>
      <w:lvlJc w:val="left"/>
      <w:pPr>
        <w:ind w:left="54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9768E246">
      <w:start w:val="1"/>
      <w:numFmt w:val="bullet"/>
      <w:lvlText w:val="o"/>
      <w:lvlJc w:val="left"/>
      <w:pPr>
        <w:ind w:left="15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4D3C646A">
      <w:start w:val="1"/>
      <w:numFmt w:val="bullet"/>
      <w:lvlText w:val="▪"/>
      <w:lvlJc w:val="left"/>
      <w:pPr>
        <w:ind w:left="22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AF5CC756">
      <w:start w:val="1"/>
      <w:numFmt w:val="bullet"/>
      <w:lvlText w:val="•"/>
      <w:lvlJc w:val="left"/>
      <w:pPr>
        <w:ind w:left="29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E2987A9E">
      <w:start w:val="1"/>
      <w:numFmt w:val="bullet"/>
      <w:lvlText w:val="o"/>
      <w:lvlJc w:val="left"/>
      <w:pPr>
        <w:ind w:left="371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8F3C827E">
      <w:start w:val="1"/>
      <w:numFmt w:val="bullet"/>
      <w:lvlText w:val="▪"/>
      <w:lvlJc w:val="left"/>
      <w:pPr>
        <w:ind w:left="443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B350851A">
      <w:start w:val="1"/>
      <w:numFmt w:val="bullet"/>
      <w:lvlText w:val="•"/>
      <w:lvlJc w:val="left"/>
      <w:pPr>
        <w:ind w:left="51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97C6F7F8">
      <w:start w:val="1"/>
      <w:numFmt w:val="bullet"/>
      <w:lvlText w:val="o"/>
      <w:lvlJc w:val="left"/>
      <w:pPr>
        <w:ind w:left="587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8322317A">
      <w:start w:val="1"/>
      <w:numFmt w:val="bullet"/>
      <w:lvlText w:val="▪"/>
      <w:lvlJc w:val="left"/>
      <w:pPr>
        <w:ind w:left="659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6" w15:restartNumberingAfterBreak="0">
    <w:nsid w:val="60D63EA3"/>
    <w:multiLevelType w:val="hybridMultilevel"/>
    <w:tmpl w:val="EAA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82D32"/>
    <w:multiLevelType w:val="hybridMultilevel"/>
    <w:tmpl w:val="1570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95239"/>
    <w:multiLevelType w:val="multilevel"/>
    <w:tmpl w:val="4C2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A86141"/>
    <w:multiLevelType w:val="hybridMultilevel"/>
    <w:tmpl w:val="B1E6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6"/>
  </w:num>
  <w:num w:numId="4">
    <w:abstractNumId w:val="6"/>
    <w:lvlOverride w:ilvl="1">
      <w:startOverride w:val="3"/>
    </w:lvlOverride>
  </w:num>
  <w:num w:numId="5">
    <w:abstractNumId w:val="6"/>
    <w:lvlOverride w:ilvl="1">
      <w:startOverride w:val="4"/>
    </w:lvlOverride>
  </w:num>
  <w:num w:numId="6">
    <w:abstractNumId w:val="3"/>
  </w:num>
  <w:num w:numId="7">
    <w:abstractNumId w:val="3"/>
    <w:lvlOverride w:ilvl="1">
      <w:lvl w:ilvl="1" w:tplc="8528F4B8">
        <w:numFmt w:val="bullet"/>
        <w:lvlText w:val="o"/>
        <w:lvlJc w:val="left"/>
        <w:pPr>
          <w:tabs>
            <w:tab w:val="num" w:pos="1440"/>
          </w:tabs>
          <w:ind w:left="1440" w:hanging="360"/>
        </w:pPr>
        <w:rPr>
          <w:rFonts w:ascii="Courier New" w:hAnsi="Courier New" w:hint="default"/>
          <w:sz w:val="20"/>
        </w:rPr>
      </w:lvl>
    </w:lvlOverride>
  </w:num>
  <w:num w:numId="8">
    <w:abstractNumId w:val="8"/>
  </w:num>
  <w:num w:numId="9">
    <w:abstractNumId w:val="11"/>
  </w:num>
  <w:num w:numId="10">
    <w:abstractNumId w:val="19"/>
  </w:num>
  <w:num w:numId="11">
    <w:abstractNumId w:val="5"/>
  </w:num>
  <w:num w:numId="12">
    <w:abstractNumId w:val="12"/>
  </w:num>
  <w:num w:numId="13">
    <w:abstractNumId w:val="18"/>
  </w:num>
  <w:num w:numId="14">
    <w:abstractNumId w:val="14"/>
  </w:num>
  <w:num w:numId="15">
    <w:abstractNumId w:val="4"/>
  </w:num>
  <w:num w:numId="16">
    <w:abstractNumId w:val="1"/>
  </w:num>
  <w:num w:numId="17">
    <w:abstractNumId w:val="15"/>
  </w:num>
  <w:num w:numId="18">
    <w:abstractNumId w:val="10"/>
  </w:num>
  <w:num w:numId="19">
    <w:abstractNumId w:val="7"/>
  </w:num>
  <w:num w:numId="20">
    <w:abstractNumId w:val="13"/>
  </w:num>
  <w:num w:numId="21">
    <w:abstractNumId w:val="2"/>
  </w:num>
  <w:num w:numId="22">
    <w:abstractNumId w:val="9"/>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A9"/>
    <w:rsid w:val="00006F4B"/>
    <w:rsid w:val="000A655E"/>
    <w:rsid w:val="001425E3"/>
    <w:rsid w:val="00165D7D"/>
    <w:rsid w:val="001A79AF"/>
    <w:rsid w:val="001B46DE"/>
    <w:rsid w:val="001B777A"/>
    <w:rsid w:val="00250E26"/>
    <w:rsid w:val="00254734"/>
    <w:rsid w:val="00594E21"/>
    <w:rsid w:val="005A46E3"/>
    <w:rsid w:val="005D699A"/>
    <w:rsid w:val="006541C6"/>
    <w:rsid w:val="006D0337"/>
    <w:rsid w:val="007F29A3"/>
    <w:rsid w:val="008454DA"/>
    <w:rsid w:val="009C3944"/>
    <w:rsid w:val="009F5858"/>
    <w:rsid w:val="00A11A9C"/>
    <w:rsid w:val="00AB3874"/>
    <w:rsid w:val="00B477D6"/>
    <w:rsid w:val="00B875D7"/>
    <w:rsid w:val="00C90FA9"/>
    <w:rsid w:val="00DA74FC"/>
    <w:rsid w:val="00DB21EE"/>
    <w:rsid w:val="00E274F6"/>
    <w:rsid w:val="00E5003C"/>
    <w:rsid w:val="00F02832"/>
    <w:rsid w:val="00F67650"/>
    <w:rsid w:val="00FB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1711D"/>
  <w15:chartTrackingRefBased/>
  <w15:docId w15:val="{32F15626-F0E1-435E-B4BA-7D4624A3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FA9"/>
    <w:rPr>
      <w:color w:val="0563C1" w:themeColor="hyperlink"/>
      <w:u w:val="single"/>
    </w:rPr>
  </w:style>
  <w:style w:type="character" w:styleId="UnresolvedMention">
    <w:name w:val="Unresolved Mention"/>
    <w:basedOn w:val="DefaultParagraphFont"/>
    <w:uiPriority w:val="99"/>
    <w:semiHidden/>
    <w:unhideWhenUsed/>
    <w:rsid w:val="00C90FA9"/>
    <w:rPr>
      <w:color w:val="605E5C"/>
      <w:shd w:val="clear" w:color="auto" w:fill="E1DFDD"/>
    </w:rPr>
  </w:style>
  <w:style w:type="paragraph" w:styleId="Header">
    <w:name w:val="header"/>
    <w:basedOn w:val="Normal"/>
    <w:link w:val="HeaderChar"/>
    <w:uiPriority w:val="99"/>
    <w:unhideWhenUsed/>
    <w:rsid w:val="00DA7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FC"/>
  </w:style>
  <w:style w:type="paragraph" w:styleId="Footer">
    <w:name w:val="footer"/>
    <w:basedOn w:val="Normal"/>
    <w:link w:val="FooterChar"/>
    <w:uiPriority w:val="99"/>
    <w:unhideWhenUsed/>
    <w:rsid w:val="00DA7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7874">
      <w:bodyDiv w:val="1"/>
      <w:marLeft w:val="0"/>
      <w:marRight w:val="0"/>
      <w:marTop w:val="0"/>
      <w:marBottom w:val="0"/>
      <w:divBdr>
        <w:top w:val="none" w:sz="0" w:space="0" w:color="auto"/>
        <w:left w:val="none" w:sz="0" w:space="0" w:color="auto"/>
        <w:bottom w:val="none" w:sz="0" w:space="0" w:color="auto"/>
        <w:right w:val="none" w:sz="0" w:space="0" w:color="auto"/>
      </w:divBdr>
    </w:div>
    <w:div w:id="109736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senglish10summerreading.weebly.com/" TargetMode="External"/><Relationship Id="rId13" Type="http://schemas.openxmlformats.org/officeDocument/2006/relationships/hyperlink" Target="https://mshanson.yolasite.com/resources/English%20III%20Summer%20Reading%202019%202020.pdf"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utenberg.org/files/25344/25344-h/25344-h.htm" TargetMode="External"/><Relationship Id="rId17" Type="http://schemas.openxmlformats.org/officeDocument/2006/relationships/hyperlink" Target="mailto:chs.english.jc@gmail.com" TargetMode="External"/><Relationship Id="rId2" Type="http://schemas.openxmlformats.org/officeDocument/2006/relationships/numbering" Target="numbering.xml"/><Relationship Id="rId16" Type="http://schemas.openxmlformats.org/officeDocument/2006/relationships/hyperlink" Target="mailto:chappelljo@scsk12.org" TargetMode="External"/><Relationship Id="rId20" Type="http://schemas.openxmlformats.org/officeDocument/2006/relationships/hyperlink" Target="mailto:mrscurleysenglishclas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tureproject.com/scarlet-letter/" TargetMode="External"/><Relationship Id="rId5" Type="http://schemas.openxmlformats.org/officeDocument/2006/relationships/webSettings" Target="webSettings.xml"/><Relationship Id="rId15" Type="http://schemas.openxmlformats.org/officeDocument/2006/relationships/hyperlink" Target="mailto:hansonr@scsk12.org" TargetMode="External"/><Relationship Id="rId23" Type="http://schemas.openxmlformats.org/officeDocument/2006/relationships/theme" Target="theme/theme1.xml"/><Relationship Id="rId10" Type="http://schemas.openxmlformats.org/officeDocument/2006/relationships/hyperlink" Target="http://mshanson.yolasite.com/" TargetMode="External"/><Relationship Id="rId19" Type="http://schemas.openxmlformats.org/officeDocument/2006/relationships/hyperlink" Target="https://www.planetebook.com/free-ebooks/frankenstein.pdf" TargetMode="External"/><Relationship Id="rId4" Type="http://schemas.openxmlformats.org/officeDocument/2006/relationships/settings" Target="settings.xml"/><Relationship Id="rId9" Type="http://schemas.openxmlformats.org/officeDocument/2006/relationships/hyperlink" Target="http://chsenglish10summerreading.weebly.com/" TargetMode="External"/><Relationship Id="rId14" Type="http://schemas.openxmlformats.org/officeDocument/2006/relationships/image" Target="media/image2.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2427-26B4-4FFD-ACFD-505E6798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3534</Words>
  <Characters>20148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O CHAPPELL</dc:creator>
  <cp:keywords/>
  <dc:description/>
  <cp:lastModifiedBy>CHRISTIE S MCDERMOTT</cp:lastModifiedBy>
  <cp:revision>2</cp:revision>
  <dcterms:created xsi:type="dcterms:W3CDTF">2020-05-22T16:15:00Z</dcterms:created>
  <dcterms:modified xsi:type="dcterms:W3CDTF">2020-05-22T16:15:00Z</dcterms:modified>
</cp:coreProperties>
</file>